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1C" w:rsidRDefault="00EE4A1C" w:rsidP="00EE4A1C">
      <w:pPr>
        <w:spacing w:line="560" w:lineRule="exact"/>
        <w:jc w:val="center"/>
        <w:rPr>
          <w:rFonts w:ascii="微软雅黑" w:eastAsia="微软雅黑" w:hAnsi="微软雅黑"/>
          <w:b/>
          <w:bCs/>
          <w:color w:val="000000"/>
          <w:kern w:val="36"/>
          <w:sz w:val="36"/>
          <w:szCs w:val="36"/>
        </w:rPr>
      </w:pPr>
      <w:r w:rsidRPr="008660E8">
        <w:rPr>
          <w:rFonts w:ascii="微软雅黑" w:eastAsia="微软雅黑" w:hAnsi="微软雅黑" w:hint="eastAsia"/>
          <w:b/>
          <w:bCs/>
          <w:color w:val="000000"/>
          <w:kern w:val="36"/>
          <w:sz w:val="36"/>
          <w:szCs w:val="36"/>
        </w:rPr>
        <w:t>西安体育学院本科教学工作审核评估</w:t>
      </w:r>
    </w:p>
    <w:p w:rsidR="00EE4A1C" w:rsidRPr="008660E8" w:rsidRDefault="00EE4A1C" w:rsidP="00EE4A1C">
      <w:pPr>
        <w:spacing w:line="560" w:lineRule="exact"/>
        <w:jc w:val="center"/>
        <w:rPr>
          <w:rFonts w:ascii="微软雅黑" w:eastAsia="微软雅黑" w:hAnsi="微软雅黑"/>
          <w:b/>
          <w:bCs/>
          <w:color w:val="000000"/>
          <w:kern w:val="36"/>
          <w:sz w:val="36"/>
          <w:szCs w:val="36"/>
        </w:rPr>
      </w:pPr>
      <w:r w:rsidRPr="008660E8">
        <w:rPr>
          <w:rFonts w:ascii="微软雅黑" w:eastAsia="微软雅黑" w:hAnsi="微软雅黑" w:hint="eastAsia"/>
          <w:b/>
          <w:bCs/>
          <w:color w:val="000000"/>
          <w:kern w:val="36"/>
          <w:sz w:val="36"/>
          <w:szCs w:val="36"/>
        </w:rPr>
        <w:t>工作方案</w:t>
      </w:r>
    </w:p>
    <w:p w:rsidR="00C2621D" w:rsidRDefault="00C2621D" w:rsidP="00240DDA">
      <w:pPr>
        <w:spacing w:line="360" w:lineRule="auto"/>
        <w:ind w:firstLineChars="200" w:firstLine="640"/>
        <w:rPr>
          <w:rFonts w:ascii="仿宋" w:eastAsia="仿宋" w:hAnsi="仿宋"/>
          <w:color w:val="000000"/>
          <w:kern w:val="0"/>
          <w:sz w:val="32"/>
          <w:szCs w:val="32"/>
        </w:rPr>
      </w:pPr>
    </w:p>
    <w:p w:rsidR="00EE4A1C" w:rsidRPr="000C0408" w:rsidRDefault="00EE4A1C" w:rsidP="00240DDA">
      <w:pPr>
        <w:spacing w:line="360" w:lineRule="auto"/>
        <w:ind w:firstLineChars="200" w:firstLine="640"/>
        <w:rPr>
          <w:rFonts w:ascii="仿宋" w:eastAsia="仿宋" w:hAnsi="仿宋"/>
          <w:color w:val="000000"/>
          <w:kern w:val="0"/>
          <w:sz w:val="32"/>
          <w:szCs w:val="32"/>
        </w:rPr>
      </w:pPr>
      <w:r w:rsidRPr="00F84346">
        <w:rPr>
          <w:rFonts w:ascii="仿宋" w:eastAsia="仿宋" w:hAnsi="仿宋" w:hint="eastAsia"/>
          <w:color w:val="000000"/>
          <w:kern w:val="0"/>
          <w:sz w:val="32"/>
          <w:szCs w:val="32"/>
        </w:rPr>
        <w:t>根据教育部《</w:t>
      </w:r>
      <w:bookmarkStart w:id="0" w:name="OLE_LINK4"/>
      <w:r w:rsidRPr="00F84346">
        <w:rPr>
          <w:rFonts w:ascii="仿宋" w:eastAsia="仿宋" w:hAnsi="仿宋" w:hint="eastAsia"/>
          <w:color w:val="000000"/>
          <w:kern w:val="0"/>
          <w:sz w:val="32"/>
          <w:szCs w:val="32"/>
        </w:rPr>
        <w:t>关于开展普通高等学校本科教学工作审核评估的通知</w:t>
      </w:r>
      <w:bookmarkEnd w:id="0"/>
      <w:r w:rsidRPr="00F84346">
        <w:rPr>
          <w:rFonts w:ascii="仿宋" w:eastAsia="仿宋" w:hAnsi="仿宋" w:hint="eastAsia"/>
          <w:color w:val="000000"/>
          <w:kern w:val="0"/>
          <w:sz w:val="32"/>
          <w:szCs w:val="32"/>
        </w:rPr>
        <w:t>》（教高〔2013〕10号）</w:t>
      </w:r>
      <w:r w:rsidR="00240DDA">
        <w:rPr>
          <w:rFonts w:ascii="仿宋" w:eastAsia="仿宋" w:hAnsi="仿宋" w:hint="eastAsia"/>
          <w:color w:val="000000"/>
          <w:kern w:val="0"/>
          <w:sz w:val="32"/>
          <w:szCs w:val="32"/>
        </w:rPr>
        <w:t>和</w:t>
      </w:r>
      <w:r w:rsidR="00240DDA" w:rsidRPr="00240DDA">
        <w:rPr>
          <w:rFonts w:ascii="仿宋" w:eastAsia="仿宋" w:hAnsi="仿宋" w:hint="eastAsia"/>
          <w:color w:val="000000"/>
          <w:kern w:val="0"/>
          <w:sz w:val="32"/>
          <w:szCs w:val="32"/>
        </w:rPr>
        <w:t>《陕西省教育厅关于开展普通高等学校本科教学工作审核评估的通知》（陕教高办〔2016〕</w:t>
      </w:r>
      <w:r w:rsidR="00C2621D">
        <w:rPr>
          <w:rFonts w:ascii="仿宋" w:eastAsia="仿宋" w:hAnsi="仿宋" w:hint="eastAsia"/>
          <w:color w:val="000000"/>
          <w:kern w:val="0"/>
          <w:sz w:val="32"/>
          <w:szCs w:val="32"/>
        </w:rPr>
        <w:t>32</w:t>
      </w:r>
      <w:r w:rsidR="00240DDA" w:rsidRPr="00240DDA">
        <w:rPr>
          <w:rFonts w:ascii="仿宋" w:eastAsia="仿宋" w:hAnsi="仿宋" w:hint="eastAsia"/>
          <w:color w:val="000000"/>
          <w:kern w:val="0"/>
          <w:sz w:val="32"/>
          <w:szCs w:val="32"/>
        </w:rPr>
        <w:t>号）</w:t>
      </w:r>
      <w:r w:rsidR="00240DDA">
        <w:rPr>
          <w:rFonts w:ascii="仿宋" w:eastAsia="仿宋" w:hAnsi="仿宋" w:hint="eastAsia"/>
          <w:color w:val="000000"/>
          <w:kern w:val="0"/>
          <w:sz w:val="32"/>
          <w:szCs w:val="32"/>
        </w:rPr>
        <w:t>文件精神，我校将于</w:t>
      </w:r>
      <w:r w:rsidRPr="00F84346">
        <w:rPr>
          <w:rFonts w:ascii="仿宋" w:eastAsia="仿宋" w:hAnsi="仿宋" w:hint="eastAsia"/>
          <w:color w:val="000000"/>
          <w:kern w:val="0"/>
          <w:sz w:val="32"/>
          <w:szCs w:val="32"/>
        </w:rPr>
        <w:t>201</w:t>
      </w:r>
      <w:r>
        <w:rPr>
          <w:rFonts w:ascii="仿宋" w:eastAsia="仿宋" w:hAnsi="仿宋" w:hint="eastAsia"/>
          <w:color w:val="000000"/>
          <w:kern w:val="0"/>
          <w:sz w:val="32"/>
          <w:szCs w:val="32"/>
        </w:rPr>
        <w:t>7</w:t>
      </w:r>
      <w:r w:rsidRPr="00F84346">
        <w:rPr>
          <w:rFonts w:ascii="仿宋" w:eastAsia="仿宋" w:hAnsi="仿宋" w:hint="eastAsia"/>
          <w:color w:val="000000"/>
          <w:kern w:val="0"/>
          <w:sz w:val="32"/>
          <w:szCs w:val="32"/>
        </w:rPr>
        <w:t>年10月</w:t>
      </w:r>
      <w:r w:rsidR="00E86674">
        <w:rPr>
          <w:rFonts w:ascii="仿宋" w:eastAsia="仿宋" w:hAnsi="仿宋" w:hint="eastAsia"/>
          <w:color w:val="000000"/>
          <w:kern w:val="0"/>
          <w:sz w:val="32"/>
          <w:szCs w:val="32"/>
        </w:rPr>
        <w:t>16日-20日</w:t>
      </w:r>
      <w:r w:rsidRPr="00F84346">
        <w:rPr>
          <w:rFonts w:ascii="仿宋" w:eastAsia="仿宋" w:hAnsi="仿宋" w:hint="eastAsia"/>
          <w:color w:val="000000"/>
          <w:kern w:val="0"/>
          <w:sz w:val="32"/>
          <w:szCs w:val="32"/>
        </w:rPr>
        <w:t>接受教育部普通高等学校本科教学工作审核评估（以下简称</w:t>
      </w:r>
      <w:r>
        <w:rPr>
          <w:rFonts w:ascii="仿宋" w:eastAsia="仿宋" w:hAnsi="仿宋" w:hint="eastAsia"/>
          <w:color w:val="000000"/>
          <w:kern w:val="0"/>
          <w:sz w:val="32"/>
          <w:szCs w:val="32"/>
        </w:rPr>
        <w:t>“</w:t>
      </w:r>
      <w:r w:rsidRPr="00F84346">
        <w:rPr>
          <w:rFonts w:ascii="仿宋" w:eastAsia="仿宋" w:hAnsi="仿宋" w:hint="eastAsia"/>
          <w:color w:val="000000"/>
          <w:kern w:val="0"/>
          <w:sz w:val="32"/>
          <w:szCs w:val="32"/>
        </w:rPr>
        <w:t>审核评估</w:t>
      </w:r>
      <w:r>
        <w:rPr>
          <w:rFonts w:ascii="仿宋" w:eastAsia="仿宋" w:hAnsi="仿宋" w:hint="eastAsia"/>
          <w:color w:val="000000"/>
          <w:kern w:val="0"/>
          <w:sz w:val="32"/>
          <w:szCs w:val="32"/>
        </w:rPr>
        <w:t>”</w:t>
      </w:r>
      <w:r w:rsidRPr="00F84346">
        <w:rPr>
          <w:rFonts w:ascii="仿宋" w:eastAsia="仿宋" w:hAnsi="仿宋" w:hint="eastAsia"/>
          <w:color w:val="000000"/>
          <w:kern w:val="0"/>
          <w:sz w:val="32"/>
          <w:szCs w:val="32"/>
        </w:rPr>
        <w:t>）。为做好</w:t>
      </w:r>
      <w:r>
        <w:rPr>
          <w:rFonts w:ascii="仿宋" w:eastAsia="仿宋" w:hAnsi="仿宋" w:hint="eastAsia"/>
          <w:color w:val="000000"/>
          <w:kern w:val="0"/>
          <w:sz w:val="32"/>
          <w:szCs w:val="32"/>
        </w:rPr>
        <w:t>此项</w:t>
      </w:r>
      <w:r w:rsidRPr="00F84346">
        <w:rPr>
          <w:rFonts w:ascii="仿宋" w:eastAsia="仿宋" w:hAnsi="仿宋" w:hint="eastAsia"/>
          <w:color w:val="000000"/>
          <w:kern w:val="0"/>
          <w:sz w:val="32"/>
          <w:szCs w:val="32"/>
        </w:rPr>
        <w:t>工作，</w:t>
      </w:r>
      <w:r w:rsidR="0018090D">
        <w:rPr>
          <w:rFonts w:ascii="仿宋" w:eastAsia="仿宋" w:hAnsi="仿宋" w:hint="eastAsia"/>
          <w:color w:val="000000"/>
          <w:kern w:val="0"/>
          <w:sz w:val="32"/>
          <w:szCs w:val="32"/>
        </w:rPr>
        <w:t>学校</w:t>
      </w:r>
      <w:r>
        <w:rPr>
          <w:rFonts w:ascii="仿宋" w:eastAsia="仿宋" w:hAnsi="仿宋" w:hint="eastAsia"/>
          <w:color w:val="000000"/>
          <w:kern w:val="0"/>
          <w:sz w:val="32"/>
          <w:szCs w:val="32"/>
        </w:rPr>
        <w:t>研究决定全面启动审核评估准备工作，</w:t>
      </w:r>
      <w:r w:rsidRPr="00F84346">
        <w:rPr>
          <w:rFonts w:ascii="仿宋" w:eastAsia="仿宋" w:hAnsi="仿宋" w:hint="eastAsia"/>
          <w:color w:val="000000"/>
          <w:kern w:val="0"/>
          <w:sz w:val="32"/>
          <w:szCs w:val="32"/>
        </w:rPr>
        <w:t>特制定本方案。</w:t>
      </w:r>
    </w:p>
    <w:p w:rsidR="00EE4A1C" w:rsidRPr="001D562B" w:rsidRDefault="00EE4A1C" w:rsidP="0018090D">
      <w:pPr>
        <w:spacing w:beforeLines="50" w:line="360" w:lineRule="auto"/>
        <w:ind w:left="640"/>
        <w:rPr>
          <w:rFonts w:ascii="微软雅黑" w:eastAsia="微软雅黑" w:hAnsi="微软雅黑"/>
          <w:b/>
          <w:color w:val="000000"/>
          <w:kern w:val="0"/>
          <w:sz w:val="32"/>
          <w:szCs w:val="32"/>
        </w:rPr>
      </w:pPr>
      <w:r w:rsidRPr="001D562B">
        <w:rPr>
          <w:rFonts w:ascii="微软雅黑" w:eastAsia="微软雅黑" w:hAnsi="微软雅黑" w:hint="eastAsia"/>
          <w:b/>
          <w:color w:val="000000"/>
          <w:kern w:val="0"/>
          <w:sz w:val="32"/>
          <w:szCs w:val="32"/>
        </w:rPr>
        <w:t>一、指导思想与工作目标</w:t>
      </w:r>
    </w:p>
    <w:p w:rsidR="00EE4A1C" w:rsidRPr="00E86674" w:rsidRDefault="00EE4A1C" w:rsidP="00EE4A1C">
      <w:pPr>
        <w:spacing w:line="360" w:lineRule="auto"/>
        <w:ind w:firstLineChars="200" w:firstLine="643"/>
        <w:rPr>
          <w:rFonts w:ascii="黑体" w:eastAsia="黑体" w:hAnsi="黑体"/>
          <w:b/>
          <w:color w:val="000000"/>
          <w:kern w:val="0"/>
          <w:sz w:val="32"/>
          <w:szCs w:val="32"/>
        </w:rPr>
      </w:pPr>
      <w:r w:rsidRPr="00E86674">
        <w:rPr>
          <w:rFonts w:ascii="黑体" w:eastAsia="黑体" w:hAnsi="黑体" w:hint="eastAsia"/>
          <w:b/>
          <w:color w:val="000000"/>
          <w:kern w:val="0"/>
          <w:sz w:val="32"/>
          <w:szCs w:val="32"/>
        </w:rPr>
        <w:t>（一）指导思想</w:t>
      </w:r>
    </w:p>
    <w:p w:rsidR="00EE4A1C" w:rsidRPr="001D562B" w:rsidRDefault="00EE4A1C" w:rsidP="00EE4A1C">
      <w:pPr>
        <w:spacing w:line="360" w:lineRule="auto"/>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学校本次</w:t>
      </w:r>
      <w:r w:rsidRPr="00827436">
        <w:rPr>
          <w:rFonts w:ascii="仿宋" w:eastAsia="仿宋" w:hAnsi="仿宋" w:hint="eastAsia"/>
          <w:color w:val="000000"/>
          <w:kern w:val="0"/>
          <w:sz w:val="32"/>
          <w:szCs w:val="32"/>
        </w:rPr>
        <w:t>审核评估工作</w:t>
      </w:r>
      <w:r w:rsidRPr="001D562B">
        <w:rPr>
          <w:rFonts w:ascii="仿宋" w:eastAsia="仿宋" w:hAnsi="仿宋" w:hint="eastAsia"/>
          <w:color w:val="000000"/>
          <w:kern w:val="0"/>
          <w:sz w:val="32"/>
          <w:szCs w:val="32"/>
        </w:rPr>
        <w:t>以党的十八大和国家教育改革和发展规划纲要精神为指导，以教育部审核评估指</w:t>
      </w:r>
      <w:r w:rsidR="00773463">
        <w:rPr>
          <w:rFonts w:ascii="仿宋" w:eastAsia="仿宋" w:hAnsi="仿宋" w:hint="eastAsia"/>
          <w:color w:val="000000"/>
          <w:kern w:val="0"/>
          <w:sz w:val="32"/>
          <w:szCs w:val="32"/>
        </w:rPr>
        <w:t>导意见和工作方案为统领，结合西安体育学院“十三五”发展规划纲要，</w:t>
      </w:r>
      <w:r>
        <w:rPr>
          <w:rFonts w:ascii="仿宋" w:eastAsia="仿宋" w:hAnsi="仿宋" w:hint="eastAsia"/>
          <w:color w:val="000000"/>
          <w:kern w:val="0"/>
          <w:sz w:val="32"/>
          <w:szCs w:val="32"/>
        </w:rPr>
        <w:t>在工作中，</w:t>
      </w:r>
      <w:r w:rsidR="00773463" w:rsidRPr="001D562B">
        <w:rPr>
          <w:rFonts w:ascii="仿宋" w:eastAsia="仿宋" w:hAnsi="仿宋" w:hint="eastAsia"/>
          <w:color w:val="000000"/>
          <w:kern w:val="0"/>
          <w:sz w:val="32"/>
          <w:szCs w:val="32"/>
        </w:rPr>
        <w:t>坚持“以评促建、以评促改、以评促管、评建结合、重在建设”</w:t>
      </w:r>
      <w:r w:rsidR="00773463">
        <w:rPr>
          <w:rFonts w:ascii="仿宋" w:eastAsia="仿宋" w:hAnsi="仿宋" w:hint="eastAsia"/>
          <w:color w:val="000000"/>
          <w:kern w:val="0"/>
          <w:sz w:val="32"/>
          <w:szCs w:val="32"/>
        </w:rPr>
        <w:t>的总</w:t>
      </w:r>
      <w:r w:rsidR="00773463" w:rsidRPr="001D562B">
        <w:rPr>
          <w:rFonts w:ascii="仿宋" w:eastAsia="仿宋" w:hAnsi="仿宋" w:hint="eastAsia"/>
          <w:color w:val="000000"/>
          <w:kern w:val="0"/>
          <w:sz w:val="32"/>
          <w:szCs w:val="32"/>
        </w:rPr>
        <w:t>方针</w:t>
      </w:r>
      <w:r w:rsidR="00773463">
        <w:rPr>
          <w:rFonts w:ascii="仿宋" w:eastAsia="仿宋" w:hAnsi="仿宋" w:hint="eastAsia"/>
          <w:color w:val="000000"/>
          <w:kern w:val="0"/>
          <w:sz w:val="32"/>
          <w:szCs w:val="32"/>
        </w:rPr>
        <w:t>，紧紧围绕</w:t>
      </w:r>
      <w:r w:rsidR="00773463" w:rsidRPr="001D562B">
        <w:rPr>
          <w:rFonts w:ascii="仿宋" w:eastAsia="仿宋" w:hAnsi="仿宋" w:hint="eastAsia"/>
          <w:color w:val="000000"/>
          <w:kern w:val="0"/>
          <w:sz w:val="32"/>
          <w:szCs w:val="32"/>
        </w:rPr>
        <w:t>学校人才培养这一核心</w:t>
      </w:r>
      <w:r w:rsidR="00773463">
        <w:rPr>
          <w:rFonts w:ascii="仿宋" w:eastAsia="仿宋" w:hAnsi="仿宋" w:hint="eastAsia"/>
          <w:color w:val="000000"/>
          <w:kern w:val="0"/>
          <w:sz w:val="32"/>
          <w:szCs w:val="32"/>
        </w:rPr>
        <w:t>要务，</w:t>
      </w:r>
      <w:r w:rsidR="00CC3E5E">
        <w:rPr>
          <w:rFonts w:ascii="仿宋" w:eastAsia="仿宋" w:hAnsi="仿宋" w:hint="eastAsia"/>
          <w:color w:val="000000"/>
          <w:kern w:val="0"/>
          <w:sz w:val="32"/>
          <w:szCs w:val="32"/>
        </w:rPr>
        <w:t>以</w:t>
      </w:r>
      <w:r w:rsidRPr="001D562B">
        <w:rPr>
          <w:rFonts w:ascii="仿宋" w:eastAsia="仿宋" w:hAnsi="仿宋" w:hint="eastAsia"/>
          <w:color w:val="000000"/>
          <w:kern w:val="0"/>
          <w:sz w:val="32"/>
          <w:szCs w:val="32"/>
        </w:rPr>
        <w:t>内涵建设，突出特色发展</w:t>
      </w:r>
      <w:r w:rsidR="00CC3E5E">
        <w:rPr>
          <w:rFonts w:ascii="仿宋" w:eastAsia="仿宋" w:hAnsi="仿宋" w:hint="eastAsia"/>
          <w:color w:val="000000"/>
          <w:kern w:val="0"/>
          <w:sz w:val="32"/>
          <w:szCs w:val="32"/>
        </w:rPr>
        <w:t>为主线</w:t>
      </w:r>
      <w:r w:rsidR="003E0055">
        <w:rPr>
          <w:rFonts w:ascii="仿宋" w:eastAsia="仿宋" w:hAnsi="仿宋" w:hint="eastAsia"/>
          <w:color w:val="000000"/>
          <w:kern w:val="0"/>
          <w:sz w:val="32"/>
          <w:szCs w:val="32"/>
        </w:rPr>
        <w:t>,</w:t>
      </w:r>
      <w:r w:rsidR="00CC3E5E">
        <w:rPr>
          <w:rFonts w:ascii="仿宋" w:eastAsia="仿宋" w:hAnsi="仿宋" w:hint="eastAsia"/>
          <w:color w:val="000000"/>
          <w:kern w:val="0"/>
          <w:sz w:val="32"/>
          <w:szCs w:val="32"/>
        </w:rPr>
        <w:t>加强</w:t>
      </w:r>
      <w:r w:rsidRPr="001D562B">
        <w:rPr>
          <w:rFonts w:ascii="仿宋" w:eastAsia="仿宋" w:hAnsi="仿宋" w:hint="eastAsia"/>
          <w:color w:val="000000"/>
          <w:kern w:val="0"/>
          <w:sz w:val="32"/>
          <w:szCs w:val="32"/>
        </w:rPr>
        <w:t>质量保障体系建设</w:t>
      </w:r>
      <w:r w:rsidR="00CC3E5E">
        <w:rPr>
          <w:rFonts w:ascii="仿宋" w:eastAsia="仿宋" w:hAnsi="仿宋" w:hint="eastAsia"/>
          <w:color w:val="000000"/>
          <w:kern w:val="0"/>
          <w:sz w:val="32"/>
          <w:szCs w:val="32"/>
        </w:rPr>
        <w:t>为重点</w:t>
      </w:r>
      <w:r w:rsidRPr="001D562B">
        <w:rPr>
          <w:rFonts w:ascii="仿宋" w:eastAsia="仿宋" w:hAnsi="仿宋" w:hint="eastAsia"/>
          <w:color w:val="000000"/>
          <w:kern w:val="0"/>
          <w:sz w:val="32"/>
          <w:szCs w:val="32"/>
        </w:rPr>
        <w:t>，不断提高办学水平和人才培养质量。</w:t>
      </w:r>
    </w:p>
    <w:p w:rsidR="00EE4A1C" w:rsidRPr="00E86674" w:rsidRDefault="00EE4A1C" w:rsidP="00EE4A1C">
      <w:pPr>
        <w:spacing w:line="360" w:lineRule="auto"/>
        <w:ind w:firstLineChars="200" w:firstLine="643"/>
        <w:rPr>
          <w:rFonts w:ascii="黑体" w:eastAsia="黑体" w:hAnsi="黑体"/>
          <w:b/>
          <w:color w:val="000000"/>
          <w:kern w:val="0"/>
          <w:sz w:val="32"/>
          <w:szCs w:val="32"/>
        </w:rPr>
      </w:pPr>
      <w:r w:rsidRPr="00E86674">
        <w:rPr>
          <w:rFonts w:ascii="黑体" w:eastAsia="黑体" w:hAnsi="黑体" w:hint="eastAsia"/>
          <w:b/>
          <w:color w:val="000000"/>
          <w:kern w:val="0"/>
          <w:sz w:val="32"/>
          <w:szCs w:val="32"/>
        </w:rPr>
        <w:t>（二）工作目标</w:t>
      </w:r>
    </w:p>
    <w:p w:rsidR="00EE4A1C" w:rsidRPr="00827436" w:rsidRDefault="00EE4A1C" w:rsidP="00EE4A1C">
      <w:pPr>
        <w:spacing w:line="360" w:lineRule="auto"/>
        <w:ind w:firstLineChars="200" w:firstLine="640"/>
        <w:rPr>
          <w:rFonts w:ascii="仿宋" w:eastAsia="仿宋" w:hAnsi="仿宋"/>
          <w:color w:val="000000"/>
          <w:kern w:val="0"/>
          <w:sz w:val="32"/>
          <w:szCs w:val="32"/>
        </w:rPr>
      </w:pPr>
      <w:r w:rsidRPr="00827436">
        <w:rPr>
          <w:rFonts w:ascii="仿宋" w:eastAsia="仿宋" w:hAnsi="仿宋" w:hint="eastAsia"/>
          <w:color w:val="000000"/>
          <w:kern w:val="0"/>
          <w:sz w:val="32"/>
          <w:szCs w:val="32"/>
        </w:rPr>
        <w:t>审核评估工作应以创办国内一流的本科教育为目标，</w:t>
      </w:r>
      <w:r>
        <w:rPr>
          <w:rFonts w:ascii="仿宋" w:eastAsia="仿宋" w:hAnsi="仿宋" w:hint="eastAsia"/>
          <w:color w:val="000000"/>
          <w:kern w:val="0"/>
          <w:sz w:val="32"/>
          <w:szCs w:val="32"/>
        </w:rPr>
        <w:t>力求在办学定位、教育理念、教学管理、人才培养等方面能有质的</w:t>
      </w:r>
      <w:r>
        <w:rPr>
          <w:rFonts w:ascii="仿宋" w:eastAsia="仿宋" w:hAnsi="仿宋" w:hint="eastAsia"/>
          <w:color w:val="000000"/>
          <w:kern w:val="0"/>
          <w:sz w:val="32"/>
          <w:szCs w:val="32"/>
        </w:rPr>
        <w:lastRenderedPageBreak/>
        <w:t>突破。</w:t>
      </w:r>
      <w:r w:rsidRPr="00827436">
        <w:rPr>
          <w:rFonts w:ascii="仿宋" w:eastAsia="仿宋" w:hAnsi="仿宋" w:hint="eastAsia"/>
          <w:color w:val="000000"/>
          <w:kern w:val="0"/>
          <w:sz w:val="32"/>
          <w:szCs w:val="32"/>
        </w:rPr>
        <w:t>通过</w:t>
      </w:r>
      <w:r w:rsidR="00CC3E5E">
        <w:rPr>
          <w:rFonts w:ascii="仿宋" w:eastAsia="仿宋" w:hAnsi="仿宋" w:hint="eastAsia"/>
          <w:color w:val="000000"/>
          <w:kern w:val="0"/>
          <w:sz w:val="32"/>
          <w:szCs w:val="32"/>
        </w:rPr>
        <w:t>审核</w:t>
      </w:r>
      <w:r>
        <w:rPr>
          <w:rFonts w:ascii="仿宋" w:eastAsia="仿宋" w:hAnsi="仿宋" w:hint="eastAsia"/>
          <w:color w:val="000000"/>
          <w:kern w:val="0"/>
          <w:sz w:val="32"/>
          <w:szCs w:val="32"/>
        </w:rPr>
        <w:t>评估</w:t>
      </w:r>
      <w:r w:rsidRPr="00827436">
        <w:rPr>
          <w:rFonts w:ascii="仿宋" w:eastAsia="仿宋" w:hAnsi="仿宋" w:hint="eastAsia"/>
          <w:color w:val="000000"/>
          <w:kern w:val="0"/>
          <w:sz w:val="32"/>
          <w:szCs w:val="32"/>
        </w:rPr>
        <w:t>，力求学校办学指导思想更加明确，办学特色更加鲜明，本科教学中心地位更加巩固；通过</w:t>
      </w:r>
      <w:r w:rsidR="00CC3E5E">
        <w:rPr>
          <w:rFonts w:ascii="仿宋" w:eastAsia="仿宋" w:hAnsi="仿宋" w:hint="eastAsia"/>
          <w:color w:val="000000"/>
          <w:kern w:val="0"/>
          <w:sz w:val="32"/>
          <w:szCs w:val="32"/>
        </w:rPr>
        <w:t>审核</w:t>
      </w:r>
      <w:r w:rsidRPr="00827436">
        <w:rPr>
          <w:rFonts w:ascii="仿宋" w:eastAsia="仿宋" w:hAnsi="仿宋" w:hint="eastAsia"/>
          <w:color w:val="000000"/>
          <w:kern w:val="0"/>
          <w:sz w:val="32"/>
          <w:szCs w:val="32"/>
        </w:rPr>
        <w:t>评估，要使学校的本科教学</w:t>
      </w:r>
      <w:r w:rsidR="00E80EAF">
        <w:rPr>
          <w:rFonts w:ascii="仿宋" w:eastAsia="仿宋" w:hAnsi="仿宋" w:hint="eastAsia"/>
          <w:color w:val="000000"/>
          <w:kern w:val="0"/>
          <w:sz w:val="32"/>
          <w:szCs w:val="32"/>
        </w:rPr>
        <w:t>呈</w:t>
      </w:r>
      <w:r w:rsidRPr="00827436">
        <w:rPr>
          <w:rFonts w:ascii="仿宋" w:eastAsia="仿宋" w:hAnsi="仿宋" w:hint="eastAsia"/>
          <w:color w:val="000000"/>
          <w:kern w:val="0"/>
          <w:sz w:val="32"/>
          <w:szCs w:val="32"/>
        </w:rPr>
        <w:t>现新常态，内涵建设实现新进展，综合改革实现新成效；通过</w:t>
      </w:r>
      <w:r w:rsidR="00A40FCB">
        <w:rPr>
          <w:rFonts w:ascii="仿宋" w:eastAsia="仿宋" w:hAnsi="仿宋" w:hint="eastAsia"/>
          <w:color w:val="000000"/>
          <w:kern w:val="0"/>
          <w:sz w:val="32"/>
          <w:szCs w:val="32"/>
        </w:rPr>
        <w:t>审核</w:t>
      </w:r>
      <w:r>
        <w:rPr>
          <w:rFonts w:ascii="仿宋" w:eastAsia="仿宋" w:hAnsi="仿宋" w:hint="eastAsia"/>
          <w:color w:val="000000"/>
          <w:kern w:val="0"/>
          <w:sz w:val="32"/>
          <w:szCs w:val="32"/>
        </w:rPr>
        <w:t>评估</w:t>
      </w:r>
      <w:r w:rsidRPr="00827436">
        <w:rPr>
          <w:rFonts w:ascii="仿宋" w:eastAsia="仿宋" w:hAnsi="仿宋" w:hint="eastAsia"/>
          <w:color w:val="000000"/>
          <w:kern w:val="0"/>
          <w:sz w:val="32"/>
          <w:szCs w:val="32"/>
        </w:rPr>
        <w:t>，要使学校的教风学风出现新气象，教学管理</w:t>
      </w:r>
      <w:r>
        <w:rPr>
          <w:rFonts w:ascii="仿宋" w:eastAsia="仿宋" w:hAnsi="仿宋" w:hint="eastAsia"/>
          <w:color w:val="000000"/>
          <w:kern w:val="0"/>
          <w:sz w:val="32"/>
          <w:szCs w:val="32"/>
        </w:rPr>
        <w:t>再上新台阶，服务育人</w:t>
      </w:r>
      <w:r w:rsidRPr="00827436">
        <w:rPr>
          <w:rFonts w:ascii="仿宋" w:eastAsia="仿宋" w:hAnsi="仿宋" w:hint="eastAsia"/>
          <w:color w:val="000000"/>
          <w:kern w:val="0"/>
          <w:sz w:val="32"/>
          <w:szCs w:val="32"/>
        </w:rPr>
        <w:t>达到新水平；通过</w:t>
      </w:r>
      <w:r w:rsidR="00A40FCB">
        <w:rPr>
          <w:rFonts w:ascii="仿宋" w:eastAsia="仿宋" w:hAnsi="仿宋" w:hint="eastAsia"/>
          <w:color w:val="000000"/>
          <w:kern w:val="0"/>
          <w:sz w:val="32"/>
          <w:szCs w:val="32"/>
        </w:rPr>
        <w:t>审核评估</w:t>
      </w:r>
      <w:r w:rsidRPr="00827436">
        <w:rPr>
          <w:rFonts w:ascii="仿宋" w:eastAsia="仿宋" w:hAnsi="仿宋" w:hint="eastAsia"/>
          <w:color w:val="000000"/>
          <w:kern w:val="0"/>
          <w:sz w:val="32"/>
          <w:szCs w:val="32"/>
        </w:rPr>
        <w:t>，要使学校的人才培养体系进一步完善，人才培养模式改革进一步推进，人才培养质量进一步提高。</w:t>
      </w:r>
    </w:p>
    <w:p w:rsidR="00EE4A1C" w:rsidRPr="00DB46E5" w:rsidRDefault="00EE4A1C" w:rsidP="0018090D">
      <w:pPr>
        <w:spacing w:beforeLines="50" w:line="360" w:lineRule="auto"/>
        <w:ind w:firstLineChars="200" w:firstLine="640"/>
        <w:rPr>
          <w:rFonts w:ascii="微软雅黑" w:eastAsia="微软雅黑" w:hAnsi="微软雅黑"/>
          <w:b/>
          <w:color w:val="000000"/>
          <w:kern w:val="0"/>
          <w:sz w:val="32"/>
          <w:szCs w:val="32"/>
        </w:rPr>
      </w:pPr>
      <w:r w:rsidRPr="00DB46E5">
        <w:rPr>
          <w:rFonts w:ascii="微软雅黑" w:eastAsia="微软雅黑" w:hAnsi="微软雅黑" w:hint="eastAsia"/>
          <w:b/>
          <w:color w:val="000000"/>
          <w:kern w:val="0"/>
          <w:sz w:val="32"/>
          <w:szCs w:val="32"/>
        </w:rPr>
        <w:t>二、总体要求与工作核心</w:t>
      </w:r>
    </w:p>
    <w:p w:rsidR="00EE4A1C" w:rsidRPr="0050424C" w:rsidRDefault="00EE4A1C" w:rsidP="0050424C">
      <w:pPr>
        <w:spacing w:line="360" w:lineRule="auto"/>
        <w:ind w:firstLineChars="200" w:firstLine="602"/>
        <w:rPr>
          <w:rFonts w:ascii="黑体" w:eastAsia="黑体" w:hAnsi="黑体" w:cs="仿宋_GB2312"/>
          <w:b/>
          <w:kern w:val="0"/>
          <w:sz w:val="30"/>
          <w:szCs w:val="30"/>
        </w:rPr>
      </w:pPr>
      <w:r w:rsidRPr="0050424C">
        <w:rPr>
          <w:rFonts w:ascii="黑体" w:eastAsia="黑体" w:hAnsi="黑体" w:cs="仿宋_GB2312" w:hint="eastAsia"/>
          <w:b/>
          <w:kern w:val="0"/>
          <w:sz w:val="30"/>
          <w:szCs w:val="30"/>
        </w:rPr>
        <w:t>（一）总体要求</w:t>
      </w:r>
    </w:p>
    <w:p w:rsidR="00EE4A1C" w:rsidRPr="00DB46E5" w:rsidRDefault="0060496F" w:rsidP="00EE4A1C">
      <w:pPr>
        <w:spacing w:line="360" w:lineRule="auto"/>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按照</w:t>
      </w:r>
      <w:r w:rsidR="00EE4A1C" w:rsidRPr="00DB46E5">
        <w:rPr>
          <w:rFonts w:ascii="仿宋" w:eastAsia="仿宋" w:hAnsi="仿宋" w:hint="eastAsia"/>
          <w:color w:val="000000"/>
          <w:kern w:val="0"/>
          <w:sz w:val="32"/>
          <w:szCs w:val="32"/>
        </w:rPr>
        <w:t>审核评估</w:t>
      </w:r>
      <w:r>
        <w:rPr>
          <w:rFonts w:ascii="仿宋" w:eastAsia="仿宋" w:hAnsi="仿宋" w:hint="eastAsia"/>
          <w:color w:val="000000"/>
          <w:kern w:val="0"/>
          <w:sz w:val="32"/>
          <w:szCs w:val="32"/>
        </w:rPr>
        <w:t>工作</w:t>
      </w:r>
      <w:r w:rsidR="00EE4A1C" w:rsidRPr="00DB46E5">
        <w:rPr>
          <w:rFonts w:ascii="仿宋" w:eastAsia="仿宋" w:hAnsi="仿宋" w:hint="eastAsia"/>
          <w:color w:val="000000"/>
          <w:kern w:val="0"/>
          <w:sz w:val="32"/>
          <w:szCs w:val="32"/>
        </w:rPr>
        <w:t>主体性、目标性、多样性、发展性和实证性五项基本原则，</w:t>
      </w:r>
      <w:r w:rsidR="00CD37B2">
        <w:rPr>
          <w:rFonts w:ascii="仿宋" w:eastAsia="仿宋" w:hAnsi="仿宋" w:hint="eastAsia"/>
          <w:color w:val="000000"/>
          <w:kern w:val="0"/>
          <w:sz w:val="32"/>
          <w:szCs w:val="32"/>
        </w:rPr>
        <w:t>各单位在工作中要</w:t>
      </w:r>
      <w:r>
        <w:rPr>
          <w:rFonts w:ascii="仿宋" w:eastAsia="仿宋" w:hAnsi="仿宋" w:hint="eastAsia"/>
          <w:color w:val="000000"/>
          <w:kern w:val="0"/>
          <w:sz w:val="32"/>
          <w:szCs w:val="32"/>
        </w:rPr>
        <w:t>以</w:t>
      </w:r>
      <w:r w:rsidR="00EE4A1C" w:rsidRPr="00DB46E5">
        <w:rPr>
          <w:rFonts w:ascii="仿宋" w:eastAsia="仿宋" w:hAnsi="仿宋" w:hint="eastAsia"/>
          <w:color w:val="000000"/>
          <w:kern w:val="0"/>
          <w:sz w:val="32"/>
          <w:szCs w:val="32"/>
        </w:rPr>
        <w:t>目标</w:t>
      </w:r>
      <w:r>
        <w:rPr>
          <w:rFonts w:ascii="仿宋" w:eastAsia="仿宋" w:hAnsi="仿宋" w:hint="eastAsia"/>
          <w:color w:val="000000"/>
          <w:kern w:val="0"/>
          <w:sz w:val="32"/>
          <w:szCs w:val="32"/>
        </w:rPr>
        <w:t>为</w:t>
      </w:r>
      <w:r w:rsidR="00EE4A1C" w:rsidRPr="00DB46E5">
        <w:rPr>
          <w:rFonts w:ascii="仿宋" w:eastAsia="仿宋" w:hAnsi="仿宋" w:hint="eastAsia"/>
          <w:color w:val="000000"/>
          <w:kern w:val="0"/>
          <w:sz w:val="32"/>
          <w:szCs w:val="32"/>
        </w:rPr>
        <w:t>导向，问题</w:t>
      </w:r>
      <w:r w:rsidR="00CD37B2">
        <w:rPr>
          <w:rFonts w:ascii="仿宋" w:eastAsia="仿宋" w:hAnsi="仿宋" w:hint="eastAsia"/>
          <w:color w:val="000000"/>
          <w:kern w:val="0"/>
          <w:sz w:val="32"/>
          <w:szCs w:val="32"/>
        </w:rPr>
        <w:t>为</w:t>
      </w:r>
      <w:r w:rsidR="00EE4A1C" w:rsidRPr="00DB46E5">
        <w:rPr>
          <w:rFonts w:ascii="仿宋" w:eastAsia="仿宋" w:hAnsi="仿宋" w:hint="eastAsia"/>
          <w:color w:val="000000"/>
          <w:kern w:val="0"/>
          <w:sz w:val="32"/>
          <w:szCs w:val="32"/>
        </w:rPr>
        <w:t>引导，</w:t>
      </w:r>
      <w:r>
        <w:rPr>
          <w:rFonts w:ascii="仿宋" w:eastAsia="仿宋" w:hAnsi="仿宋" w:hint="eastAsia"/>
          <w:color w:val="000000"/>
          <w:kern w:val="0"/>
          <w:sz w:val="32"/>
          <w:szCs w:val="32"/>
        </w:rPr>
        <w:t>坚持以数据为核心，以</w:t>
      </w:r>
      <w:r w:rsidR="00EE4A1C" w:rsidRPr="00DB46E5">
        <w:rPr>
          <w:rFonts w:ascii="仿宋" w:eastAsia="仿宋" w:hAnsi="仿宋" w:hint="eastAsia"/>
          <w:color w:val="000000"/>
          <w:kern w:val="0"/>
          <w:sz w:val="32"/>
          <w:szCs w:val="32"/>
        </w:rPr>
        <w:t>事实</w:t>
      </w:r>
      <w:r>
        <w:rPr>
          <w:rFonts w:ascii="仿宋" w:eastAsia="仿宋" w:hAnsi="仿宋" w:hint="eastAsia"/>
          <w:color w:val="000000"/>
          <w:kern w:val="0"/>
          <w:sz w:val="32"/>
          <w:szCs w:val="32"/>
        </w:rPr>
        <w:t>为依据，做好本次迎评促建工作。总体要求如下：</w:t>
      </w:r>
      <w:r w:rsidR="00EE4A1C" w:rsidRPr="00DB46E5">
        <w:rPr>
          <w:rFonts w:ascii="仿宋" w:eastAsia="仿宋" w:hAnsi="仿宋" w:hint="eastAsia"/>
          <w:color w:val="000000"/>
          <w:kern w:val="0"/>
          <w:sz w:val="32"/>
          <w:szCs w:val="32"/>
        </w:rPr>
        <w:t>注重以学校自我评估、自我检验、自我改进为主，体现学校在人才培养质量中的主体地位；注重以学校办学定位和人才培养目标为导向，关注学校目标的确定与实现；注重学校办学和人才培养的多样化，尊重学校办学自主权和自身特色；注重学校内部质量标准和质量保障体系及其长效机制的建立，关注内涵的提升和质量的持续提高；注重依据事实</w:t>
      </w:r>
      <w:r w:rsidR="00EE4A1C">
        <w:rPr>
          <w:rFonts w:ascii="仿宋" w:eastAsia="仿宋" w:hAnsi="仿宋" w:hint="eastAsia"/>
          <w:color w:val="000000"/>
          <w:kern w:val="0"/>
          <w:sz w:val="32"/>
          <w:szCs w:val="32"/>
        </w:rPr>
        <w:t>做出</w:t>
      </w:r>
      <w:r w:rsidR="00EE4A1C" w:rsidRPr="00DB46E5">
        <w:rPr>
          <w:rFonts w:ascii="仿宋" w:eastAsia="仿宋" w:hAnsi="仿宋" w:hint="eastAsia"/>
          <w:color w:val="000000"/>
          <w:kern w:val="0"/>
          <w:sz w:val="32"/>
          <w:szCs w:val="32"/>
        </w:rPr>
        <w:t>审核判断，以数据为依据、以事实来证明。</w:t>
      </w:r>
    </w:p>
    <w:p w:rsidR="00EE4A1C" w:rsidRPr="0050424C" w:rsidRDefault="00EE4A1C" w:rsidP="00EE4A1C">
      <w:pPr>
        <w:spacing w:line="360" w:lineRule="auto"/>
        <w:ind w:firstLineChars="200" w:firstLine="643"/>
        <w:rPr>
          <w:rFonts w:ascii="黑体" w:eastAsia="黑体" w:hAnsi="黑体"/>
          <w:b/>
          <w:color w:val="000000"/>
          <w:kern w:val="0"/>
          <w:sz w:val="32"/>
          <w:szCs w:val="32"/>
        </w:rPr>
      </w:pPr>
      <w:r w:rsidRPr="0050424C">
        <w:rPr>
          <w:rFonts w:ascii="黑体" w:eastAsia="黑体" w:hAnsi="黑体" w:hint="eastAsia"/>
          <w:b/>
          <w:color w:val="000000"/>
          <w:kern w:val="0"/>
          <w:sz w:val="32"/>
          <w:szCs w:val="32"/>
        </w:rPr>
        <w:t>（二）工作核心</w:t>
      </w:r>
    </w:p>
    <w:p w:rsidR="00EE4A1C" w:rsidRPr="00DB46E5" w:rsidRDefault="00EE4A1C" w:rsidP="00EE4A1C">
      <w:pPr>
        <w:adjustRightInd w:val="0"/>
        <w:snapToGrid w:val="0"/>
        <w:spacing w:line="360" w:lineRule="auto"/>
        <w:ind w:firstLine="560"/>
        <w:rPr>
          <w:rFonts w:ascii="仿宋" w:eastAsia="仿宋" w:hAnsi="仿宋"/>
          <w:color w:val="000000"/>
          <w:kern w:val="0"/>
          <w:sz w:val="32"/>
          <w:szCs w:val="32"/>
        </w:rPr>
      </w:pPr>
      <w:r w:rsidRPr="00DB46E5">
        <w:rPr>
          <w:rFonts w:ascii="仿宋" w:eastAsia="仿宋" w:hAnsi="仿宋" w:hint="eastAsia"/>
          <w:color w:val="000000"/>
          <w:kern w:val="0"/>
          <w:sz w:val="32"/>
          <w:szCs w:val="32"/>
        </w:rPr>
        <w:t>审核评估核心是对学校人才培养目标与培养效果的实现状况进行评价。重点考察办学定位和人才培养目标与国家和区域</w:t>
      </w:r>
      <w:r w:rsidRPr="00DB46E5">
        <w:rPr>
          <w:rFonts w:ascii="仿宋" w:eastAsia="仿宋" w:hAnsi="仿宋" w:hint="eastAsia"/>
          <w:color w:val="000000"/>
          <w:kern w:val="0"/>
          <w:sz w:val="32"/>
          <w:szCs w:val="32"/>
        </w:rPr>
        <w:lastRenderedPageBreak/>
        <w:t>经济社会发展需求的适应度，教师和教学资源条件的保障度，教学和质量保障体系运行的有效度，学生和社会用人单位的满意度。</w:t>
      </w:r>
    </w:p>
    <w:p w:rsidR="0033026F" w:rsidRDefault="00EE4A1C" w:rsidP="00780135">
      <w:pPr>
        <w:spacing w:line="360" w:lineRule="auto"/>
        <w:ind w:firstLineChars="200" w:firstLine="640"/>
        <w:rPr>
          <w:rFonts w:ascii="仿宋" w:eastAsia="仿宋" w:hAnsi="仿宋"/>
          <w:color w:val="000000"/>
          <w:kern w:val="0"/>
          <w:sz w:val="32"/>
          <w:szCs w:val="32"/>
        </w:rPr>
      </w:pPr>
      <w:r w:rsidRPr="00DB46E5">
        <w:rPr>
          <w:rFonts w:ascii="仿宋" w:eastAsia="仿宋" w:hAnsi="仿宋" w:hint="eastAsia"/>
          <w:color w:val="000000"/>
          <w:kern w:val="0"/>
          <w:sz w:val="32"/>
          <w:szCs w:val="32"/>
        </w:rPr>
        <w:t>评估范围主要包括学校的定位与目标、师资队伍、教学资源、培养过程、学生发展、质量保障以及学校自选特色等方面</w:t>
      </w:r>
      <w:r>
        <w:rPr>
          <w:rFonts w:ascii="仿宋" w:eastAsia="仿宋" w:hAnsi="仿宋" w:hint="eastAsia"/>
          <w:color w:val="000000"/>
          <w:kern w:val="0"/>
          <w:sz w:val="32"/>
          <w:szCs w:val="32"/>
        </w:rPr>
        <w:t>。</w:t>
      </w:r>
    </w:p>
    <w:p w:rsidR="00EE4A1C" w:rsidRDefault="00EE4A1C" w:rsidP="00EE4A1C">
      <w:pPr>
        <w:spacing w:line="360" w:lineRule="auto"/>
        <w:ind w:firstLineChars="200" w:firstLine="640"/>
        <w:rPr>
          <w:rFonts w:ascii="微软雅黑" w:eastAsia="微软雅黑" w:hAnsi="微软雅黑"/>
          <w:b/>
          <w:color w:val="000000"/>
          <w:kern w:val="0"/>
          <w:sz w:val="32"/>
          <w:szCs w:val="32"/>
        </w:rPr>
      </w:pPr>
      <w:r w:rsidRPr="00C831FF">
        <w:rPr>
          <w:rFonts w:ascii="微软雅黑" w:eastAsia="微软雅黑" w:hAnsi="微软雅黑" w:hint="eastAsia"/>
          <w:b/>
          <w:color w:val="000000"/>
          <w:kern w:val="0"/>
          <w:sz w:val="32"/>
          <w:szCs w:val="32"/>
        </w:rPr>
        <w:t>三、组织机构与工作职责</w:t>
      </w:r>
    </w:p>
    <w:p w:rsidR="00EE4A1C" w:rsidRDefault="00EE4A1C" w:rsidP="00EE4A1C">
      <w:pPr>
        <w:widowControl/>
        <w:spacing w:line="360" w:lineRule="auto"/>
        <w:ind w:firstLineChars="200" w:firstLine="640"/>
        <w:jc w:val="left"/>
        <w:rPr>
          <w:rFonts w:ascii="仿宋" w:eastAsia="仿宋" w:hAnsi="仿宋"/>
          <w:color w:val="000000"/>
          <w:kern w:val="0"/>
          <w:sz w:val="32"/>
          <w:szCs w:val="32"/>
        </w:rPr>
      </w:pPr>
      <w:r w:rsidRPr="00A20E50">
        <w:rPr>
          <w:rFonts w:ascii="仿宋" w:eastAsia="仿宋" w:hAnsi="仿宋" w:hint="eastAsia"/>
          <w:color w:val="000000"/>
          <w:kern w:val="0"/>
          <w:sz w:val="32"/>
          <w:szCs w:val="32"/>
        </w:rPr>
        <w:t>为切实加强学校对审核评估工作的统一领导，扎实、优质、高效地完成审核评估工作，学校成立本科教学工作</w:t>
      </w:r>
      <w:r>
        <w:rPr>
          <w:rFonts w:ascii="仿宋" w:eastAsia="仿宋" w:hAnsi="仿宋" w:hint="eastAsia"/>
          <w:color w:val="000000"/>
          <w:kern w:val="0"/>
          <w:sz w:val="32"/>
          <w:szCs w:val="32"/>
        </w:rPr>
        <w:t>审核评估工作领导小组，下设审核评估工作办公室。为全面推进迎评工作，</w:t>
      </w:r>
      <w:r w:rsidR="004C7F37">
        <w:rPr>
          <w:rFonts w:ascii="仿宋" w:eastAsia="仿宋" w:hAnsi="仿宋" w:hint="eastAsia"/>
          <w:color w:val="000000"/>
          <w:kern w:val="0"/>
          <w:sz w:val="32"/>
          <w:szCs w:val="32"/>
        </w:rPr>
        <w:t>办公室下设7个</w:t>
      </w:r>
      <w:r>
        <w:rPr>
          <w:rFonts w:ascii="仿宋" w:eastAsia="仿宋" w:hAnsi="仿宋" w:hint="eastAsia"/>
          <w:color w:val="000000"/>
          <w:kern w:val="0"/>
          <w:sz w:val="32"/>
          <w:szCs w:val="32"/>
        </w:rPr>
        <w:t>工作小组</w:t>
      </w:r>
      <w:r w:rsidR="004C7F37">
        <w:rPr>
          <w:rFonts w:ascii="仿宋" w:eastAsia="仿宋" w:hAnsi="仿宋" w:hint="eastAsia"/>
          <w:color w:val="000000"/>
          <w:kern w:val="0"/>
          <w:sz w:val="32"/>
          <w:szCs w:val="32"/>
        </w:rPr>
        <w:t>，即</w:t>
      </w:r>
      <w:r w:rsidR="004C7F37">
        <w:rPr>
          <w:rFonts w:ascii="仿宋" w:eastAsia="仿宋" w:hAnsi="仿宋" w:hint="eastAsia"/>
          <w:color w:val="000000"/>
          <w:sz w:val="32"/>
          <w:szCs w:val="32"/>
        </w:rPr>
        <w:t>报告组、材料组、数据组、宣传组、学风组、环境组、保障组</w:t>
      </w:r>
      <w:r w:rsidR="004C7F37">
        <w:rPr>
          <w:rFonts w:ascii="仿宋" w:eastAsia="仿宋" w:hAnsi="仿宋" w:hint="eastAsia"/>
          <w:color w:val="000000"/>
          <w:kern w:val="0"/>
          <w:sz w:val="32"/>
          <w:szCs w:val="32"/>
        </w:rPr>
        <w:t>，</w:t>
      </w:r>
      <w:r w:rsidRPr="00175F44">
        <w:rPr>
          <w:rFonts w:ascii="仿宋" w:eastAsia="仿宋" w:hAnsi="仿宋" w:hint="eastAsia"/>
          <w:color w:val="000000"/>
          <w:kern w:val="0"/>
          <w:sz w:val="32"/>
          <w:szCs w:val="32"/>
        </w:rPr>
        <w:t>各</w:t>
      </w:r>
      <w:r w:rsidR="004C7F37">
        <w:rPr>
          <w:rFonts w:ascii="仿宋" w:eastAsia="仿宋" w:hAnsi="仿宋" w:hint="eastAsia"/>
          <w:color w:val="000000"/>
          <w:kern w:val="0"/>
          <w:sz w:val="32"/>
          <w:szCs w:val="32"/>
        </w:rPr>
        <w:t>小</w:t>
      </w:r>
      <w:r w:rsidRPr="00175F44">
        <w:rPr>
          <w:rFonts w:ascii="仿宋" w:eastAsia="仿宋" w:hAnsi="仿宋" w:hint="eastAsia"/>
          <w:color w:val="000000"/>
          <w:kern w:val="0"/>
          <w:sz w:val="32"/>
          <w:szCs w:val="32"/>
        </w:rPr>
        <w:t>组在</w:t>
      </w:r>
      <w:r w:rsidR="004C7F37">
        <w:rPr>
          <w:rFonts w:ascii="仿宋" w:eastAsia="仿宋" w:hAnsi="仿宋" w:hint="eastAsia"/>
          <w:color w:val="000000"/>
          <w:kern w:val="0"/>
          <w:sz w:val="32"/>
          <w:szCs w:val="32"/>
        </w:rPr>
        <w:t>审核评估</w:t>
      </w:r>
      <w:r w:rsidR="00E80EAF">
        <w:rPr>
          <w:rFonts w:ascii="仿宋" w:eastAsia="仿宋" w:hAnsi="仿宋" w:hint="eastAsia"/>
          <w:color w:val="000000"/>
          <w:kern w:val="0"/>
          <w:sz w:val="32"/>
          <w:szCs w:val="32"/>
        </w:rPr>
        <w:t>领导小组的领导下，在审核评估</w:t>
      </w:r>
      <w:r w:rsidRPr="00175F44">
        <w:rPr>
          <w:rFonts w:ascii="仿宋" w:eastAsia="仿宋" w:hAnsi="仿宋" w:hint="eastAsia"/>
          <w:color w:val="000000"/>
          <w:kern w:val="0"/>
          <w:sz w:val="32"/>
          <w:szCs w:val="32"/>
        </w:rPr>
        <w:t>工作办公室</w:t>
      </w:r>
      <w:r w:rsidR="00E80EAF">
        <w:rPr>
          <w:rFonts w:ascii="仿宋" w:eastAsia="仿宋" w:hAnsi="仿宋" w:hint="eastAsia"/>
          <w:color w:val="000000"/>
          <w:kern w:val="0"/>
          <w:sz w:val="32"/>
          <w:szCs w:val="32"/>
        </w:rPr>
        <w:t>的</w:t>
      </w:r>
      <w:r w:rsidR="004C7F37">
        <w:rPr>
          <w:rFonts w:ascii="仿宋" w:eastAsia="仿宋" w:hAnsi="仿宋" w:hint="eastAsia"/>
          <w:color w:val="000000"/>
          <w:kern w:val="0"/>
          <w:sz w:val="32"/>
          <w:szCs w:val="32"/>
        </w:rPr>
        <w:t>组织</w:t>
      </w:r>
      <w:r w:rsidRPr="00175F44">
        <w:rPr>
          <w:rFonts w:ascii="仿宋" w:eastAsia="仿宋" w:hAnsi="仿宋" w:hint="eastAsia"/>
          <w:color w:val="000000"/>
          <w:kern w:val="0"/>
          <w:sz w:val="32"/>
          <w:szCs w:val="32"/>
        </w:rPr>
        <w:t>协调下</w:t>
      </w:r>
      <w:r w:rsidR="004C7F37">
        <w:rPr>
          <w:rFonts w:ascii="仿宋" w:eastAsia="仿宋" w:hAnsi="仿宋" w:hint="eastAsia"/>
          <w:color w:val="000000"/>
          <w:kern w:val="0"/>
          <w:sz w:val="32"/>
          <w:szCs w:val="32"/>
        </w:rPr>
        <w:t>开展</w:t>
      </w:r>
      <w:r w:rsidRPr="00175F44">
        <w:rPr>
          <w:rFonts w:ascii="仿宋" w:eastAsia="仿宋" w:hAnsi="仿宋" w:hint="eastAsia"/>
          <w:color w:val="000000"/>
          <w:kern w:val="0"/>
          <w:sz w:val="32"/>
          <w:szCs w:val="32"/>
        </w:rPr>
        <w:t>审核评估各项工作。</w:t>
      </w:r>
    </w:p>
    <w:p w:rsidR="00EE4A1C" w:rsidRPr="00E86674" w:rsidRDefault="00EE4A1C" w:rsidP="00EE4A1C">
      <w:pPr>
        <w:spacing w:line="360" w:lineRule="auto"/>
        <w:ind w:firstLineChars="147" w:firstLine="472"/>
        <w:rPr>
          <w:rFonts w:ascii="黑体" w:eastAsia="黑体" w:hAnsi="黑体"/>
          <w:b/>
          <w:color w:val="000000"/>
          <w:sz w:val="32"/>
          <w:szCs w:val="32"/>
        </w:rPr>
      </w:pPr>
      <w:r w:rsidRPr="00E86674">
        <w:rPr>
          <w:rFonts w:ascii="黑体" w:eastAsia="黑体" w:hAnsi="黑体" w:hint="eastAsia"/>
          <w:b/>
          <w:color w:val="000000"/>
          <w:sz w:val="32"/>
          <w:szCs w:val="32"/>
        </w:rPr>
        <w:t>（一）审核评估工作领导机构</w:t>
      </w:r>
    </w:p>
    <w:p w:rsidR="00EE4A1C" w:rsidRDefault="00EE4A1C" w:rsidP="00EE4A1C">
      <w:pPr>
        <w:spacing w:line="360" w:lineRule="auto"/>
        <w:ind w:firstLineChars="200" w:firstLine="643"/>
        <w:rPr>
          <w:rFonts w:ascii="仿宋" w:eastAsia="仿宋" w:hAnsi="仿宋"/>
          <w:b/>
          <w:color w:val="000000"/>
          <w:kern w:val="0"/>
          <w:sz w:val="32"/>
          <w:szCs w:val="32"/>
        </w:rPr>
      </w:pPr>
      <w:r>
        <w:rPr>
          <w:rFonts w:ascii="仿宋" w:eastAsia="仿宋" w:hAnsi="仿宋" w:hint="eastAsia"/>
          <w:b/>
          <w:color w:val="000000"/>
          <w:kern w:val="0"/>
          <w:sz w:val="32"/>
          <w:szCs w:val="32"/>
        </w:rPr>
        <w:t>1.</w:t>
      </w:r>
      <w:r w:rsidRPr="00884566">
        <w:rPr>
          <w:rFonts w:ascii="仿宋" w:eastAsia="仿宋" w:hAnsi="仿宋" w:hint="eastAsia"/>
          <w:b/>
          <w:color w:val="000000"/>
          <w:kern w:val="0"/>
          <w:sz w:val="32"/>
          <w:szCs w:val="32"/>
        </w:rPr>
        <w:t>审核评估领导小组</w:t>
      </w:r>
    </w:p>
    <w:p w:rsidR="00EE4A1C" w:rsidRPr="00884566" w:rsidRDefault="00EE4A1C" w:rsidP="00EE4A1C">
      <w:pPr>
        <w:spacing w:line="360" w:lineRule="auto"/>
        <w:ind w:firstLineChars="200" w:firstLine="640"/>
        <w:rPr>
          <w:rFonts w:ascii="仿宋" w:eastAsia="仿宋" w:hAnsi="仿宋"/>
          <w:b/>
          <w:color w:val="000000"/>
          <w:kern w:val="0"/>
          <w:sz w:val="32"/>
          <w:szCs w:val="32"/>
        </w:rPr>
      </w:pPr>
      <w:r w:rsidRPr="008201F0">
        <w:rPr>
          <w:rFonts w:ascii="仿宋" w:eastAsia="仿宋" w:hAnsi="仿宋"/>
          <w:color w:val="000000"/>
          <w:sz w:val="32"/>
          <w:szCs w:val="32"/>
        </w:rPr>
        <w:t>组</w:t>
      </w:r>
      <w:r w:rsidRPr="008201F0">
        <w:rPr>
          <w:rFonts w:ascii="仿宋" w:eastAsia="仿宋" w:hAnsi="仿宋" w:hint="eastAsia"/>
          <w:color w:val="000000"/>
          <w:sz w:val="32"/>
          <w:szCs w:val="32"/>
        </w:rPr>
        <w:t xml:space="preserve">  </w:t>
      </w:r>
      <w:r w:rsidRPr="008201F0">
        <w:rPr>
          <w:rFonts w:ascii="仿宋" w:eastAsia="仿宋" w:hAnsi="仿宋"/>
          <w:color w:val="000000"/>
          <w:sz w:val="32"/>
          <w:szCs w:val="32"/>
        </w:rPr>
        <w:t>长：</w:t>
      </w:r>
      <w:r w:rsidRPr="008201F0">
        <w:rPr>
          <w:rFonts w:ascii="仿宋" w:eastAsia="仿宋" w:hAnsi="仿宋" w:hint="eastAsia"/>
          <w:color w:val="000000"/>
          <w:sz w:val="32"/>
          <w:szCs w:val="32"/>
        </w:rPr>
        <w:t>吴长龄</w:t>
      </w:r>
      <w:r w:rsidRPr="008201F0">
        <w:rPr>
          <w:rFonts w:ascii="仿宋" w:eastAsia="仿宋" w:hAnsi="仿宋"/>
          <w:color w:val="000000"/>
          <w:sz w:val="32"/>
          <w:szCs w:val="32"/>
        </w:rPr>
        <w:t xml:space="preserve"> </w:t>
      </w:r>
      <w:r w:rsidRPr="008201F0">
        <w:rPr>
          <w:rFonts w:ascii="仿宋" w:eastAsia="仿宋" w:hAnsi="仿宋" w:hint="eastAsia"/>
          <w:color w:val="000000"/>
          <w:sz w:val="32"/>
          <w:szCs w:val="32"/>
        </w:rPr>
        <w:t xml:space="preserve"> 周  里</w:t>
      </w:r>
    </w:p>
    <w:p w:rsidR="00E80EAF" w:rsidRDefault="00EE4A1C" w:rsidP="00E80EAF">
      <w:pPr>
        <w:pStyle w:val="a4"/>
        <w:shd w:val="clear" w:color="auto" w:fill="FFFFFF"/>
        <w:adjustRightInd w:val="0"/>
        <w:snapToGrid w:val="0"/>
        <w:spacing w:before="0" w:beforeAutospacing="0" w:after="0" w:afterAutospacing="0" w:line="360" w:lineRule="auto"/>
        <w:ind w:firstLineChars="200" w:firstLine="640"/>
        <w:jc w:val="both"/>
        <w:rPr>
          <w:rFonts w:ascii="仿宋" w:eastAsia="仿宋" w:hAnsi="仿宋"/>
          <w:color w:val="000000"/>
          <w:sz w:val="32"/>
          <w:szCs w:val="32"/>
        </w:rPr>
      </w:pPr>
      <w:r w:rsidRPr="008201F0">
        <w:rPr>
          <w:rFonts w:ascii="仿宋" w:eastAsia="仿宋" w:hAnsi="仿宋"/>
          <w:color w:val="000000"/>
          <w:sz w:val="32"/>
          <w:szCs w:val="32"/>
        </w:rPr>
        <w:t>副组长：</w:t>
      </w:r>
      <w:r w:rsidRPr="008201F0">
        <w:rPr>
          <w:rFonts w:ascii="仿宋" w:eastAsia="仿宋" w:hAnsi="仿宋" w:hint="eastAsia"/>
          <w:color w:val="000000"/>
          <w:sz w:val="32"/>
          <w:szCs w:val="32"/>
        </w:rPr>
        <w:t>朱元利</w:t>
      </w:r>
      <w:r w:rsidRPr="008201F0">
        <w:rPr>
          <w:rFonts w:ascii="仿宋" w:eastAsia="仿宋" w:hAnsi="仿宋"/>
          <w:color w:val="000000"/>
          <w:sz w:val="32"/>
          <w:szCs w:val="32"/>
        </w:rPr>
        <w:t xml:space="preserve"> </w:t>
      </w:r>
      <w:r w:rsidRPr="008201F0">
        <w:rPr>
          <w:rFonts w:ascii="仿宋" w:eastAsia="仿宋" w:hAnsi="仿宋" w:hint="eastAsia"/>
          <w:color w:val="000000"/>
          <w:sz w:val="32"/>
          <w:szCs w:val="32"/>
        </w:rPr>
        <w:t xml:space="preserve"> 文立新</w:t>
      </w:r>
      <w:r w:rsidRPr="008201F0">
        <w:rPr>
          <w:rFonts w:ascii="仿宋" w:eastAsia="仿宋" w:hAnsi="仿宋"/>
          <w:color w:val="000000"/>
          <w:sz w:val="32"/>
          <w:szCs w:val="32"/>
        </w:rPr>
        <w:t xml:space="preserve"> </w:t>
      </w:r>
      <w:r w:rsidRPr="008201F0">
        <w:rPr>
          <w:rFonts w:ascii="仿宋" w:eastAsia="仿宋" w:hAnsi="仿宋" w:hint="eastAsia"/>
          <w:color w:val="000000"/>
          <w:sz w:val="32"/>
          <w:szCs w:val="32"/>
        </w:rPr>
        <w:t xml:space="preserve"> 王跃生</w:t>
      </w:r>
      <w:r w:rsidRPr="008201F0">
        <w:rPr>
          <w:rFonts w:ascii="仿宋" w:eastAsia="仿宋" w:hAnsi="仿宋"/>
          <w:color w:val="000000"/>
          <w:sz w:val="32"/>
          <w:szCs w:val="32"/>
        </w:rPr>
        <w:t xml:space="preserve"> </w:t>
      </w:r>
      <w:r w:rsidRPr="008201F0">
        <w:rPr>
          <w:rFonts w:ascii="仿宋" w:eastAsia="仿宋" w:hAnsi="仿宋" w:hint="eastAsia"/>
          <w:color w:val="000000"/>
          <w:sz w:val="32"/>
          <w:szCs w:val="32"/>
        </w:rPr>
        <w:t xml:space="preserve"> 陈  彦 刘新民  </w:t>
      </w:r>
    </w:p>
    <w:p w:rsidR="00EE4A1C" w:rsidRPr="008201F0" w:rsidRDefault="00EE4A1C" w:rsidP="00E80EAF">
      <w:pPr>
        <w:pStyle w:val="a4"/>
        <w:shd w:val="clear" w:color="auto" w:fill="FFFFFF"/>
        <w:adjustRightInd w:val="0"/>
        <w:snapToGrid w:val="0"/>
        <w:spacing w:before="0" w:beforeAutospacing="0" w:after="0" w:afterAutospacing="0" w:line="360" w:lineRule="auto"/>
        <w:ind w:firstLineChars="600" w:firstLine="1920"/>
        <w:jc w:val="both"/>
        <w:rPr>
          <w:rFonts w:ascii="仿宋" w:eastAsia="仿宋" w:hAnsi="仿宋"/>
          <w:color w:val="000000"/>
          <w:sz w:val="32"/>
          <w:szCs w:val="32"/>
        </w:rPr>
      </w:pPr>
      <w:r w:rsidRPr="008201F0">
        <w:rPr>
          <w:rFonts w:ascii="仿宋" w:eastAsia="仿宋" w:hAnsi="仿宋" w:hint="eastAsia"/>
          <w:color w:val="000000"/>
          <w:sz w:val="32"/>
          <w:szCs w:val="32"/>
        </w:rPr>
        <w:t>白跃世</w:t>
      </w:r>
      <w:r w:rsidR="00420C50">
        <w:rPr>
          <w:rFonts w:ascii="仿宋" w:eastAsia="仿宋" w:hAnsi="仿宋" w:hint="eastAsia"/>
          <w:color w:val="000000"/>
          <w:sz w:val="32"/>
          <w:szCs w:val="32"/>
        </w:rPr>
        <w:t xml:space="preserve">  赵  军</w:t>
      </w:r>
    </w:p>
    <w:p w:rsidR="00EE4A1C" w:rsidRPr="00884566" w:rsidRDefault="00EE4A1C" w:rsidP="00EE4A1C">
      <w:pPr>
        <w:pStyle w:val="a4"/>
        <w:shd w:val="clear" w:color="auto" w:fill="FFFFFF"/>
        <w:adjustRightInd w:val="0"/>
        <w:snapToGrid w:val="0"/>
        <w:spacing w:before="0" w:beforeAutospacing="0" w:after="0" w:afterAutospacing="0" w:line="360" w:lineRule="auto"/>
        <w:ind w:firstLineChars="200" w:firstLine="640"/>
        <w:jc w:val="both"/>
        <w:rPr>
          <w:rFonts w:ascii="仿宋" w:eastAsia="仿宋" w:hAnsi="仿宋"/>
          <w:color w:val="000000"/>
          <w:sz w:val="32"/>
          <w:szCs w:val="32"/>
        </w:rPr>
      </w:pPr>
      <w:r w:rsidRPr="008201F0">
        <w:rPr>
          <w:rFonts w:ascii="仿宋" w:eastAsia="仿宋" w:hAnsi="仿宋"/>
          <w:color w:val="000000"/>
          <w:sz w:val="32"/>
          <w:szCs w:val="32"/>
        </w:rPr>
        <w:t>成</w:t>
      </w:r>
      <w:r w:rsidRPr="008201F0">
        <w:rPr>
          <w:rFonts w:ascii="仿宋" w:eastAsia="仿宋" w:hAnsi="仿宋" w:hint="eastAsia"/>
          <w:color w:val="000000"/>
          <w:sz w:val="32"/>
          <w:szCs w:val="32"/>
        </w:rPr>
        <w:t xml:space="preserve">  </w:t>
      </w:r>
      <w:r w:rsidRPr="008201F0">
        <w:rPr>
          <w:rFonts w:ascii="仿宋" w:eastAsia="仿宋" w:hAnsi="仿宋"/>
          <w:color w:val="000000"/>
          <w:sz w:val="32"/>
          <w:szCs w:val="32"/>
        </w:rPr>
        <w:t>员：</w:t>
      </w:r>
      <w:r>
        <w:rPr>
          <w:rFonts w:ascii="仿宋" w:eastAsia="仿宋" w:hAnsi="仿宋" w:hint="eastAsia"/>
          <w:color w:val="000000"/>
          <w:sz w:val="32"/>
          <w:szCs w:val="32"/>
        </w:rPr>
        <w:t>各</w:t>
      </w:r>
      <w:r w:rsidR="00C745C3">
        <w:rPr>
          <w:rFonts w:ascii="仿宋" w:eastAsia="仿宋" w:hAnsi="仿宋" w:hint="eastAsia"/>
          <w:color w:val="000000"/>
          <w:sz w:val="32"/>
          <w:szCs w:val="32"/>
        </w:rPr>
        <w:t>单位</w:t>
      </w:r>
      <w:r>
        <w:rPr>
          <w:rFonts w:ascii="仿宋" w:eastAsia="仿宋" w:hAnsi="仿宋" w:hint="eastAsia"/>
          <w:color w:val="000000"/>
          <w:sz w:val="32"/>
          <w:szCs w:val="32"/>
        </w:rPr>
        <w:t>党</w:t>
      </w:r>
      <w:r w:rsidRPr="008201F0">
        <w:rPr>
          <w:rFonts w:ascii="仿宋" w:eastAsia="仿宋" w:hAnsi="仿宋" w:hint="eastAsia"/>
          <w:color w:val="000000"/>
          <w:sz w:val="32"/>
          <w:szCs w:val="32"/>
        </w:rPr>
        <w:t xml:space="preserve">政负责人 </w:t>
      </w:r>
    </w:p>
    <w:p w:rsidR="00EE4A1C" w:rsidRDefault="00EE4A1C" w:rsidP="00EE4A1C">
      <w:pPr>
        <w:spacing w:line="360" w:lineRule="auto"/>
        <w:ind w:firstLine="595"/>
        <w:rPr>
          <w:rFonts w:ascii="仿宋" w:eastAsia="仿宋" w:hAnsi="仿宋"/>
          <w:color w:val="000000"/>
          <w:kern w:val="0"/>
          <w:sz w:val="32"/>
          <w:szCs w:val="32"/>
        </w:rPr>
      </w:pPr>
      <w:r w:rsidRPr="00884566">
        <w:rPr>
          <w:rFonts w:ascii="仿宋" w:eastAsia="仿宋" w:hAnsi="仿宋" w:hint="eastAsia"/>
          <w:color w:val="000000"/>
          <w:kern w:val="0"/>
          <w:sz w:val="32"/>
          <w:szCs w:val="32"/>
        </w:rPr>
        <w:t>职  责：</w:t>
      </w:r>
    </w:p>
    <w:p w:rsidR="00EE4A1C" w:rsidRDefault="00943D0C" w:rsidP="00EE4A1C">
      <w:pPr>
        <w:spacing w:line="360" w:lineRule="auto"/>
        <w:ind w:firstLine="595"/>
        <w:rPr>
          <w:rFonts w:ascii="仿宋" w:eastAsia="仿宋" w:hAnsi="仿宋"/>
          <w:color w:val="000000"/>
          <w:kern w:val="0"/>
          <w:sz w:val="32"/>
          <w:szCs w:val="32"/>
        </w:rPr>
      </w:pPr>
      <w:r>
        <w:rPr>
          <w:rFonts w:ascii="仿宋" w:eastAsia="仿宋" w:hAnsi="仿宋" w:hint="eastAsia"/>
          <w:color w:val="000000"/>
          <w:kern w:val="0"/>
          <w:sz w:val="32"/>
          <w:szCs w:val="32"/>
        </w:rPr>
        <w:t>①</w:t>
      </w:r>
      <w:r w:rsidR="00EE4A1C" w:rsidRPr="008201F0">
        <w:rPr>
          <w:rFonts w:ascii="仿宋" w:eastAsia="仿宋" w:hAnsi="仿宋" w:hint="eastAsia"/>
          <w:color w:val="000000"/>
          <w:kern w:val="0"/>
          <w:sz w:val="32"/>
          <w:szCs w:val="32"/>
        </w:rPr>
        <w:t>审定</w:t>
      </w:r>
      <w:r w:rsidR="00EE4A1C">
        <w:rPr>
          <w:rFonts w:ascii="仿宋" w:eastAsia="仿宋" w:hAnsi="仿宋" w:hint="eastAsia"/>
          <w:color w:val="000000"/>
          <w:kern w:val="0"/>
          <w:sz w:val="32"/>
          <w:szCs w:val="32"/>
        </w:rPr>
        <w:t>学校审核评估</w:t>
      </w:r>
      <w:r w:rsidR="00EE4A1C" w:rsidRPr="008201F0">
        <w:rPr>
          <w:rFonts w:ascii="仿宋" w:eastAsia="仿宋" w:hAnsi="仿宋" w:hint="eastAsia"/>
          <w:color w:val="000000"/>
          <w:kern w:val="0"/>
          <w:sz w:val="32"/>
          <w:szCs w:val="32"/>
        </w:rPr>
        <w:t>工作实施方案，指导、检查</w:t>
      </w:r>
      <w:r w:rsidR="00AA0986">
        <w:rPr>
          <w:rFonts w:ascii="仿宋" w:eastAsia="仿宋" w:hAnsi="仿宋" w:hint="eastAsia"/>
          <w:color w:val="000000"/>
          <w:kern w:val="0"/>
          <w:sz w:val="32"/>
          <w:szCs w:val="32"/>
        </w:rPr>
        <w:t>全校</w:t>
      </w:r>
      <w:r w:rsidR="00EE4A1C">
        <w:rPr>
          <w:rFonts w:ascii="仿宋" w:eastAsia="仿宋" w:hAnsi="仿宋" w:hint="eastAsia"/>
          <w:color w:val="000000"/>
          <w:kern w:val="0"/>
          <w:sz w:val="32"/>
          <w:szCs w:val="32"/>
        </w:rPr>
        <w:t>审核评估</w:t>
      </w:r>
      <w:r w:rsidR="00EE4A1C" w:rsidRPr="008201F0">
        <w:rPr>
          <w:rFonts w:ascii="仿宋" w:eastAsia="仿宋" w:hAnsi="仿宋" w:hint="eastAsia"/>
          <w:color w:val="000000"/>
          <w:kern w:val="0"/>
          <w:sz w:val="32"/>
          <w:szCs w:val="32"/>
        </w:rPr>
        <w:t>工作；</w:t>
      </w:r>
    </w:p>
    <w:p w:rsidR="00EE4A1C" w:rsidRDefault="00943D0C" w:rsidP="00EE4A1C">
      <w:pPr>
        <w:spacing w:line="360" w:lineRule="auto"/>
        <w:ind w:firstLine="595"/>
        <w:rPr>
          <w:rFonts w:ascii="仿宋" w:eastAsia="仿宋" w:hAnsi="仿宋"/>
          <w:color w:val="000000"/>
          <w:kern w:val="0"/>
          <w:sz w:val="32"/>
          <w:szCs w:val="32"/>
        </w:rPr>
      </w:pPr>
      <w:r>
        <w:rPr>
          <w:rFonts w:ascii="仿宋" w:eastAsia="仿宋" w:hAnsi="仿宋" w:hint="eastAsia"/>
          <w:color w:val="000000"/>
          <w:kern w:val="0"/>
          <w:sz w:val="32"/>
          <w:szCs w:val="32"/>
        </w:rPr>
        <w:lastRenderedPageBreak/>
        <w:t>②</w:t>
      </w:r>
      <w:r w:rsidR="00EE4A1C" w:rsidRPr="008201F0">
        <w:rPr>
          <w:rFonts w:ascii="仿宋" w:eastAsia="仿宋" w:hAnsi="仿宋" w:hint="eastAsia"/>
          <w:color w:val="000000"/>
          <w:kern w:val="0"/>
          <w:sz w:val="32"/>
          <w:szCs w:val="32"/>
        </w:rPr>
        <w:t>研究、决策</w:t>
      </w:r>
      <w:r w:rsidR="00EE4A1C">
        <w:rPr>
          <w:rFonts w:ascii="仿宋" w:eastAsia="仿宋" w:hAnsi="仿宋" w:hint="eastAsia"/>
          <w:color w:val="000000"/>
          <w:kern w:val="0"/>
          <w:sz w:val="32"/>
          <w:szCs w:val="32"/>
        </w:rPr>
        <w:t>审核评估工作</w:t>
      </w:r>
      <w:r w:rsidR="00EE4A1C" w:rsidRPr="008201F0">
        <w:rPr>
          <w:rFonts w:ascii="仿宋" w:eastAsia="仿宋" w:hAnsi="仿宋" w:hint="eastAsia"/>
          <w:color w:val="000000"/>
          <w:kern w:val="0"/>
          <w:sz w:val="32"/>
          <w:szCs w:val="32"/>
        </w:rPr>
        <w:t>过程中遇到的重大事项；</w:t>
      </w:r>
    </w:p>
    <w:p w:rsidR="00EE4A1C" w:rsidRDefault="00943D0C" w:rsidP="00EE4A1C">
      <w:pPr>
        <w:spacing w:line="360" w:lineRule="auto"/>
        <w:ind w:firstLine="595"/>
        <w:rPr>
          <w:rFonts w:ascii="仿宋" w:eastAsia="仿宋" w:hAnsi="仿宋"/>
          <w:color w:val="000000"/>
          <w:kern w:val="0"/>
          <w:sz w:val="32"/>
          <w:szCs w:val="32"/>
        </w:rPr>
      </w:pPr>
      <w:r>
        <w:rPr>
          <w:rFonts w:ascii="仿宋" w:eastAsia="仿宋" w:hAnsi="仿宋" w:hint="eastAsia"/>
          <w:color w:val="000000"/>
          <w:kern w:val="0"/>
          <w:sz w:val="32"/>
          <w:szCs w:val="32"/>
        </w:rPr>
        <w:t>③</w:t>
      </w:r>
      <w:r w:rsidR="00EE4A1C" w:rsidRPr="008201F0">
        <w:rPr>
          <w:rFonts w:ascii="仿宋" w:eastAsia="仿宋" w:hAnsi="仿宋" w:hint="eastAsia"/>
          <w:color w:val="000000"/>
          <w:kern w:val="0"/>
          <w:sz w:val="32"/>
          <w:szCs w:val="32"/>
        </w:rPr>
        <w:t>审定</w:t>
      </w:r>
      <w:r w:rsidR="00AA0986">
        <w:rPr>
          <w:rFonts w:ascii="仿宋" w:eastAsia="仿宋" w:hAnsi="仿宋" w:hint="eastAsia"/>
          <w:color w:val="000000"/>
          <w:kern w:val="0"/>
          <w:sz w:val="32"/>
          <w:szCs w:val="32"/>
        </w:rPr>
        <w:t>学校</w:t>
      </w:r>
      <w:r w:rsidR="00EE4A1C">
        <w:rPr>
          <w:rFonts w:ascii="仿宋" w:eastAsia="仿宋" w:hAnsi="仿宋" w:hint="eastAsia"/>
          <w:color w:val="000000"/>
          <w:kern w:val="0"/>
          <w:sz w:val="32"/>
          <w:szCs w:val="32"/>
        </w:rPr>
        <w:t>《</w:t>
      </w:r>
      <w:r w:rsidR="00EE4A1C" w:rsidRPr="008201F0">
        <w:rPr>
          <w:rFonts w:ascii="仿宋" w:eastAsia="仿宋" w:hAnsi="仿宋" w:hint="eastAsia"/>
          <w:color w:val="000000"/>
          <w:kern w:val="0"/>
          <w:sz w:val="32"/>
          <w:szCs w:val="32"/>
        </w:rPr>
        <w:t>自评报告</w:t>
      </w:r>
      <w:r w:rsidR="00EE4A1C">
        <w:rPr>
          <w:rFonts w:ascii="仿宋" w:eastAsia="仿宋" w:hAnsi="仿宋" w:hint="eastAsia"/>
          <w:color w:val="000000"/>
          <w:kern w:val="0"/>
          <w:sz w:val="32"/>
          <w:szCs w:val="32"/>
        </w:rPr>
        <w:t>》、</w:t>
      </w:r>
      <w:r w:rsidR="00EE4A1C" w:rsidRPr="00884566">
        <w:rPr>
          <w:rFonts w:ascii="仿宋" w:eastAsia="仿宋" w:hAnsi="仿宋" w:hint="eastAsia"/>
          <w:color w:val="000000"/>
          <w:kern w:val="0"/>
          <w:sz w:val="32"/>
          <w:szCs w:val="32"/>
        </w:rPr>
        <w:t>《本科教学基本状态数据分析报告》等</w:t>
      </w:r>
      <w:r w:rsidR="00E841D7">
        <w:rPr>
          <w:rFonts w:ascii="仿宋" w:eastAsia="仿宋" w:hAnsi="仿宋" w:hint="eastAsia"/>
          <w:color w:val="000000"/>
          <w:kern w:val="0"/>
          <w:sz w:val="32"/>
          <w:szCs w:val="32"/>
        </w:rPr>
        <w:t>；</w:t>
      </w:r>
    </w:p>
    <w:p w:rsidR="00E841D7" w:rsidRDefault="00943D0C" w:rsidP="00E841D7">
      <w:pPr>
        <w:spacing w:line="360" w:lineRule="auto"/>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④</w:t>
      </w:r>
      <w:r w:rsidR="00AA0986">
        <w:rPr>
          <w:rFonts w:ascii="仿宋" w:eastAsia="仿宋" w:hAnsi="仿宋" w:hint="eastAsia"/>
          <w:color w:val="000000"/>
          <w:kern w:val="0"/>
          <w:sz w:val="32"/>
          <w:szCs w:val="32"/>
        </w:rPr>
        <w:t>校级</w:t>
      </w:r>
      <w:r w:rsidR="00E841D7">
        <w:rPr>
          <w:rFonts w:ascii="仿宋" w:eastAsia="仿宋" w:hAnsi="仿宋" w:hint="eastAsia"/>
          <w:color w:val="000000"/>
          <w:kern w:val="0"/>
          <w:sz w:val="32"/>
          <w:szCs w:val="32"/>
        </w:rPr>
        <w:t>领导负责指导、督办分管部门和联系单位的评估工作，确保完成审核评估工作各项任务。</w:t>
      </w:r>
    </w:p>
    <w:p w:rsidR="00EE4A1C" w:rsidRPr="00884566" w:rsidRDefault="00EE4A1C" w:rsidP="00E841D7">
      <w:pPr>
        <w:spacing w:line="360" w:lineRule="auto"/>
        <w:ind w:firstLineChars="200" w:firstLine="643"/>
        <w:rPr>
          <w:rFonts w:ascii="仿宋" w:eastAsia="仿宋" w:hAnsi="仿宋"/>
          <w:b/>
          <w:color w:val="000000"/>
          <w:kern w:val="0"/>
          <w:sz w:val="32"/>
          <w:szCs w:val="32"/>
        </w:rPr>
      </w:pPr>
      <w:r>
        <w:rPr>
          <w:rFonts w:ascii="仿宋" w:eastAsia="仿宋" w:hAnsi="仿宋" w:hint="eastAsia"/>
          <w:b/>
          <w:color w:val="000000"/>
          <w:kern w:val="0"/>
          <w:sz w:val="32"/>
          <w:szCs w:val="32"/>
        </w:rPr>
        <w:t>2.</w:t>
      </w:r>
      <w:r w:rsidRPr="00884566">
        <w:rPr>
          <w:rFonts w:ascii="仿宋" w:eastAsia="仿宋" w:hAnsi="仿宋" w:hint="eastAsia"/>
          <w:b/>
          <w:color w:val="000000"/>
          <w:kern w:val="0"/>
          <w:sz w:val="32"/>
          <w:szCs w:val="32"/>
        </w:rPr>
        <w:t>审核评估工作</w:t>
      </w:r>
      <w:r>
        <w:rPr>
          <w:rFonts w:ascii="仿宋" w:eastAsia="仿宋" w:hAnsi="仿宋" w:hint="eastAsia"/>
          <w:b/>
          <w:color w:val="000000"/>
          <w:kern w:val="0"/>
          <w:sz w:val="32"/>
          <w:szCs w:val="32"/>
        </w:rPr>
        <w:t>办公室</w:t>
      </w:r>
    </w:p>
    <w:p w:rsidR="003D7B23" w:rsidRDefault="00EE4A1C" w:rsidP="00EE4A1C">
      <w:pPr>
        <w:pStyle w:val="a4"/>
        <w:shd w:val="clear" w:color="auto" w:fill="FFFFFF"/>
        <w:adjustRightInd w:val="0"/>
        <w:snapToGrid w:val="0"/>
        <w:spacing w:before="0" w:beforeAutospacing="0" w:after="0" w:afterAutospacing="0" w:line="360" w:lineRule="auto"/>
        <w:ind w:firstLineChars="250" w:firstLine="800"/>
        <w:jc w:val="both"/>
        <w:rPr>
          <w:rFonts w:ascii="仿宋" w:eastAsia="仿宋" w:hAnsi="仿宋"/>
          <w:color w:val="000000"/>
          <w:sz w:val="32"/>
          <w:szCs w:val="32"/>
        </w:rPr>
      </w:pPr>
      <w:r>
        <w:rPr>
          <w:rFonts w:ascii="仿宋" w:eastAsia="仿宋" w:hAnsi="仿宋" w:hint="eastAsia"/>
          <w:color w:val="000000"/>
          <w:sz w:val="32"/>
          <w:szCs w:val="32"/>
        </w:rPr>
        <w:t>主  任</w:t>
      </w:r>
      <w:r w:rsidR="00096F0F">
        <w:rPr>
          <w:rFonts w:ascii="仿宋" w:eastAsia="仿宋" w:hAnsi="仿宋" w:hint="eastAsia"/>
          <w:color w:val="000000"/>
          <w:sz w:val="32"/>
          <w:szCs w:val="32"/>
        </w:rPr>
        <w:t>：</w:t>
      </w:r>
      <w:r w:rsidR="006905F8">
        <w:rPr>
          <w:rFonts w:ascii="仿宋" w:eastAsia="仿宋" w:hAnsi="仿宋" w:hint="eastAsia"/>
          <w:color w:val="000000"/>
          <w:sz w:val="32"/>
          <w:szCs w:val="32"/>
        </w:rPr>
        <w:t>陈</w:t>
      </w:r>
      <w:r w:rsidR="003D7B23">
        <w:rPr>
          <w:rFonts w:ascii="仿宋" w:eastAsia="仿宋" w:hAnsi="仿宋" w:hint="eastAsia"/>
          <w:color w:val="000000"/>
          <w:sz w:val="32"/>
          <w:szCs w:val="32"/>
        </w:rPr>
        <w:t xml:space="preserve"> </w:t>
      </w:r>
      <w:r w:rsidR="001C7618">
        <w:rPr>
          <w:rFonts w:ascii="仿宋" w:eastAsia="仿宋" w:hAnsi="仿宋" w:hint="eastAsia"/>
          <w:color w:val="000000"/>
          <w:sz w:val="32"/>
          <w:szCs w:val="32"/>
        </w:rPr>
        <w:t xml:space="preserve"> </w:t>
      </w:r>
      <w:r w:rsidR="006905F8">
        <w:rPr>
          <w:rFonts w:ascii="仿宋" w:eastAsia="仿宋" w:hAnsi="仿宋" w:hint="eastAsia"/>
          <w:color w:val="000000"/>
          <w:sz w:val="32"/>
          <w:szCs w:val="32"/>
        </w:rPr>
        <w:t>彦</w:t>
      </w:r>
      <w:r w:rsidR="00E80EAF">
        <w:rPr>
          <w:rFonts w:ascii="仿宋" w:eastAsia="仿宋" w:hAnsi="仿宋" w:hint="eastAsia"/>
          <w:color w:val="000000"/>
          <w:sz w:val="32"/>
          <w:szCs w:val="32"/>
        </w:rPr>
        <w:t>（兼）</w:t>
      </w:r>
    </w:p>
    <w:p w:rsidR="006937AC" w:rsidRDefault="006937AC" w:rsidP="00EE4A1C">
      <w:pPr>
        <w:pStyle w:val="a4"/>
        <w:shd w:val="clear" w:color="auto" w:fill="FFFFFF"/>
        <w:adjustRightInd w:val="0"/>
        <w:snapToGrid w:val="0"/>
        <w:spacing w:before="0" w:beforeAutospacing="0" w:after="0" w:afterAutospacing="0" w:line="360" w:lineRule="auto"/>
        <w:ind w:firstLineChars="250" w:firstLine="800"/>
        <w:jc w:val="both"/>
        <w:rPr>
          <w:rFonts w:ascii="仿宋" w:eastAsia="仿宋" w:hAnsi="仿宋"/>
          <w:color w:val="000000"/>
          <w:sz w:val="32"/>
          <w:szCs w:val="32"/>
        </w:rPr>
      </w:pPr>
      <w:r>
        <w:rPr>
          <w:rFonts w:ascii="仿宋" w:eastAsia="仿宋" w:hAnsi="仿宋" w:hint="eastAsia"/>
          <w:color w:val="000000"/>
          <w:sz w:val="32"/>
          <w:szCs w:val="32"/>
        </w:rPr>
        <w:t>副主任：高新友  张朝阳</w:t>
      </w:r>
    </w:p>
    <w:p w:rsidR="00AE7A4F" w:rsidRDefault="00EE4A1C" w:rsidP="005C699C">
      <w:pPr>
        <w:pStyle w:val="a4"/>
        <w:shd w:val="clear" w:color="auto" w:fill="FFFFFF"/>
        <w:adjustRightInd w:val="0"/>
        <w:snapToGrid w:val="0"/>
        <w:spacing w:before="0" w:beforeAutospacing="0" w:after="0" w:afterAutospacing="0" w:line="360" w:lineRule="auto"/>
        <w:ind w:leftChars="380" w:left="1918" w:hangingChars="350" w:hanging="1120"/>
        <w:jc w:val="both"/>
        <w:rPr>
          <w:rFonts w:ascii="仿宋" w:eastAsia="仿宋" w:hAnsi="仿宋"/>
          <w:color w:val="000000"/>
          <w:sz w:val="32"/>
          <w:szCs w:val="32"/>
        </w:rPr>
      </w:pPr>
      <w:r w:rsidRPr="008201F0">
        <w:rPr>
          <w:rFonts w:ascii="仿宋" w:eastAsia="仿宋" w:hAnsi="仿宋"/>
          <w:color w:val="000000"/>
          <w:sz w:val="32"/>
          <w:szCs w:val="32"/>
        </w:rPr>
        <w:t>成</w:t>
      </w:r>
      <w:r w:rsidRPr="008201F0">
        <w:rPr>
          <w:rFonts w:ascii="仿宋" w:eastAsia="仿宋" w:hAnsi="仿宋" w:hint="eastAsia"/>
          <w:color w:val="000000"/>
          <w:sz w:val="32"/>
          <w:szCs w:val="32"/>
        </w:rPr>
        <w:t xml:space="preserve">  </w:t>
      </w:r>
      <w:r w:rsidRPr="008201F0">
        <w:rPr>
          <w:rFonts w:ascii="仿宋" w:eastAsia="仿宋" w:hAnsi="仿宋"/>
          <w:color w:val="000000"/>
          <w:sz w:val="32"/>
          <w:szCs w:val="32"/>
        </w:rPr>
        <w:t>员</w:t>
      </w:r>
      <w:r w:rsidR="005C699C">
        <w:rPr>
          <w:rFonts w:ascii="仿宋" w:eastAsia="仿宋" w:hAnsi="仿宋" w:hint="eastAsia"/>
          <w:color w:val="000000"/>
          <w:sz w:val="32"/>
          <w:szCs w:val="32"/>
        </w:rPr>
        <w:t>（按姓氏笔画）</w:t>
      </w:r>
      <w:r w:rsidRPr="008201F0">
        <w:rPr>
          <w:rFonts w:ascii="仿宋" w:eastAsia="仿宋" w:hAnsi="仿宋"/>
          <w:color w:val="000000"/>
          <w:sz w:val="32"/>
          <w:szCs w:val="32"/>
        </w:rPr>
        <w:t>：</w:t>
      </w:r>
    </w:p>
    <w:p w:rsidR="00780135" w:rsidRDefault="005C699C" w:rsidP="00E80EAF">
      <w:pPr>
        <w:pStyle w:val="a4"/>
        <w:shd w:val="clear" w:color="auto" w:fill="FFFFFF"/>
        <w:adjustRightInd w:val="0"/>
        <w:snapToGrid w:val="0"/>
        <w:spacing w:before="0" w:beforeAutospacing="0" w:after="0" w:afterAutospacing="0" w:line="360" w:lineRule="auto"/>
        <w:ind w:leftChars="988" w:left="2075"/>
        <w:jc w:val="both"/>
        <w:rPr>
          <w:rFonts w:ascii="仿宋" w:eastAsia="仿宋" w:hAnsi="仿宋"/>
          <w:color w:val="000000"/>
          <w:sz w:val="32"/>
          <w:szCs w:val="32"/>
        </w:rPr>
      </w:pPr>
      <w:r>
        <w:rPr>
          <w:rFonts w:ascii="仿宋" w:eastAsia="仿宋" w:hAnsi="仿宋" w:hint="eastAsia"/>
          <w:color w:val="000000"/>
          <w:sz w:val="32"/>
          <w:szCs w:val="32"/>
        </w:rPr>
        <w:t xml:space="preserve">王志刚  马海涛  石  勇  </w:t>
      </w:r>
      <w:r w:rsidR="00E80EAF">
        <w:rPr>
          <w:rFonts w:ascii="仿宋" w:eastAsia="仿宋" w:hAnsi="仿宋" w:hint="eastAsia"/>
          <w:color w:val="000000"/>
          <w:sz w:val="32"/>
          <w:szCs w:val="32"/>
        </w:rPr>
        <w:t xml:space="preserve">李  靖  </w:t>
      </w:r>
      <w:r w:rsidR="00AE7A4F">
        <w:rPr>
          <w:rFonts w:ascii="仿宋" w:eastAsia="仿宋" w:hAnsi="仿宋" w:hint="eastAsia"/>
          <w:color w:val="000000"/>
          <w:sz w:val="32"/>
          <w:szCs w:val="32"/>
        </w:rPr>
        <w:t>许  伟  张建武</w:t>
      </w:r>
      <w:r w:rsidR="00E80EAF">
        <w:rPr>
          <w:rFonts w:ascii="仿宋" w:eastAsia="仿宋" w:hAnsi="仿宋" w:hint="eastAsia"/>
          <w:color w:val="000000"/>
          <w:sz w:val="32"/>
          <w:szCs w:val="32"/>
        </w:rPr>
        <w:t xml:space="preserve">  </w:t>
      </w:r>
      <w:r w:rsidR="00AE7A4F">
        <w:rPr>
          <w:rFonts w:ascii="仿宋" w:eastAsia="仿宋" w:hAnsi="仿宋" w:hint="eastAsia"/>
          <w:color w:val="000000"/>
          <w:sz w:val="32"/>
          <w:szCs w:val="32"/>
        </w:rPr>
        <w:t xml:space="preserve">张鹏华  杨中河  </w:t>
      </w:r>
      <w:r w:rsidR="00E80EAF">
        <w:rPr>
          <w:rFonts w:ascii="仿宋" w:eastAsia="仿宋" w:hAnsi="仿宋" w:hint="eastAsia"/>
          <w:color w:val="000000"/>
          <w:sz w:val="32"/>
          <w:szCs w:val="32"/>
        </w:rPr>
        <w:t xml:space="preserve">郑  璐  </w:t>
      </w:r>
      <w:r w:rsidR="00AE7A4F">
        <w:rPr>
          <w:rFonts w:ascii="仿宋" w:eastAsia="仿宋" w:hAnsi="仿宋" w:hint="eastAsia"/>
          <w:color w:val="000000"/>
          <w:sz w:val="32"/>
          <w:szCs w:val="32"/>
        </w:rPr>
        <w:t xml:space="preserve">侯  伟  姜  涛  </w:t>
      </w:r>
      <w:r w:rsidR="00E80EAF">
        <w:rPr>
          <w:rFonts w:ascii="仿宋" w:eastAsia="仿宋" w:hAnsi="仿宋" w:hint="eastAsia"/>
          <w:color w:val="000000"/>
          <w:sz w:val="32"/>
          <w:szCs w:val="32"/>
        </w:rPr>
        <w:t xml:space="preserve"> </w:t>
      </w:r>
      <w:r w:rsidR="001B7E9F">
        <w:rPr>
          <w:rFonts w:ascii="仿宋" w:eastAsia="仿宋" w:hAnsi="仿宋" w:hint="eastAsia"/>
          <w:color w:val="000000"/>
          <w:sz w:val="32"/>
          <w:szCs w:val="32"/>
        </w:rPr>
        <w:t>高月</w:t>
      </w:r>
      <w:r w:rsidR="00F33A1F">
        <w:rPr>
          <w:rFonts w:ascii="仿宋" w:eastAsia="仿宋" w:hAnsi="仿宋" w:hint="eastAsia"/>
          <w:color w:val="000000"/>
          <w:sz w:val="32"/>
          <w:szCs w:val="32"/>
        </w:rPr>
        <w:t>宏</w:t>
      </w:r>
    </w:p>
    <w:p w:rsidR="00AA0986" w:rsidRDefault="00E80EAF" w:rsidP="00AE7A4F">
      <w:pPr>
        <w:pStyle w:val="a4"/>
        <w:shd w:val="clear" w:color="auto" w:fill="FFFFFF"/>
        <w:adjustRightInd w:val="0"/>
        <w:snapToGrid w:val="0"/>
        <w:spacing w:before="0" w:beforeAutospacing="0" w:after="0" w:afterAutospacing="0" w:line="360" w:lineRule="auto"/>
        <w:ind w:leftChars="988" w:left="2075"/>
        <w:jc w:val="both"/>
        <w:rPr>
          <w:rFonts w:ascii="仿宋" w:eastAsia="仿宋" w:hAnsi="仿宋"/>
          <w:color w:val="000000"/>
          <w:sz w:val="32"/>
          <w:szCs w:val="32"/>
        </w:rPr>
      </w:pPr>
      <w:r>
        <w:rPr>
          <w:rFonts w:ascii="仿宋" w:eastAsia="仿宋" w:hAnsi="仿宋" w:hint="eastAsia"/>
          <w:color w:val="000000"/>
          <w:sz w:val="32"/>
          <w:szCs w:val="32"/>
        </w:rPr>
        <w:t>抽调</w:t>
      </w:r>
      <w:r w:rsidR="00AA0986">
        <w:rPr>
          <w:rFonts w:ascii="仿宋" w:eastAsia="仿宋" w:hAnsi="仿宋" w:hint="eastAsia"/>
          <w:color w:val="000000"/>
          <w:sz w:val="32"/>
          <w:szCs w:val="32"/>
        </w:rPr>
        <w:t>其他</w:t>
      </w:r>
      <w:r>
        <w:rPr>
          <w:rFonts w:ascii="仿宋" w:eastAsia="仿宋" w:hAnsi="仿宋" w:hint="eastAsia"/>
          <w:color w:val="000000"/>
          <w:sz w:val="32"/>
          <w:szCs w:val="32"/>
        </w:rPr>
        <w:t>工作</w:t>
      </w:r>
      <w:r w:rsidR="00AA0986">
        <w:rPr>
          <w:rFonts w:ascii="仿宋" w:eastAsia="仿宋" w:hAnsi="仿宋" w:hint="eastAsia"/>
          <w:color w:val="000000"/>
          <w:sz w:val="32"/>
          <w:szCs w:val="32"/>
        </w:rPr>
        <w:t>人员5名。</w:t>
      </w:r>
    </w:p>
    <w:p w:rsidR="00EE4A1C" w:rsidRDefault="00EE4A1C" w:rsidP="00EE4A1C">
      <w:pPr>
        <w:pStyle w:val="a4"/>
        <w:shd w:val="clear" w:color="auto" w:fill="FFFFFF"/>
        <w:adjustRightInd w:val="0"/>
        <w:snapToGrid w:val="0"/>
        <w:spacing w:before="0" w:beforeAutospacing="0" w:after="0" w:afterAutospacing="0" w:line="360" w:lineRule="auto"/>
        <w:ind w:firstLineChars="250" w:firstLine="800"/>
        <w:jc w:val="both"/>
        <w:rPr>
          <w:rFonts w:ascii="仿宋" w:eastAsia="仿宋" w:hAnsi="仿宋"/>
          <w:color w:val="000000"/>
          <w:sz w:val="32"/>
          <w:szCs w:val="32"/>
        </w:rPr>
      </w:pPr>
      <w:r w:rsidRPr="008201F0">
        <w:rPr>
          <w:rFonts w:ascii="仿宋" w:eastAsia="仿宋" w:hAnsi="仿宋" w:hint="eastAsia"/>
          <w:sz w:val="32"/>
          <w:szCs w:val="32"/>
        </w:rPr>
        <w:t>秘  书</w:t>
      </w:r>
      <w:r>
        <w:rPr>
          <w:rFonts w:ascii="仿宋" w:eastAsia="仿宋" w:hAnsi="仿宋" w:hint="eastAsia"/>
          <w:sz w:val="32"/>
          <w:szCs w:val="32"/>
        </w:rPr>
        <w:t>：</w:t>
      </w:r>
      <w:r w:rsidR="00096F0F">
        <w:rPr>
          <w:rFonts w:ascii="仿宋" w:eastAsia="仿宋" w:hAnsi="仿宋" w:hint="eastAsia"/>
          <w:color w:val="000000"/>
          <w:sz w:val="32"/>
          <w:szCs w:val="32"/>
        </w:rPr>
        <w:t>马海涛</w:t>
      </w:r>
      <w:r w:rsidR="00DB4ED1">
        <w:rPr>
          <w:rFonts w:ascii="仿宋" w:eastAsia="仿宋" w:hAnsi="仿宋" w:hint="eastAsia"/>
          <w:color w:val="000000"/>
          <w:sz w:val="32"/>
          <w:szCs w:val="32"/>
        </w:rPr>
        <w:t>（兼）</w:t>
      </w:r>
    </w:p>
    <w:p w:rsidR="00EE4A1C" w:rsidRDefault="00EE4A1C" w:rsidP="00EE4A1C">
      <w:pPr>
        <w:spacing w:line="360" w:lineRule="auto"/>
        <w:ind w:firstLineChars="235" w:firstLine="752"/>
        <w:rPr>
          <w:rFonts w:ascii="仿宋" w:eastAsia="仿宋" w:hAnsi="仿宋"/>
          <w:color w:val="000000"/>
          <w:kern w:val="0"/>
          <w:sz w:val="32"/>
          <w:szCs w:val="32"/>
        </w:rPr>
      </w:pPr>
      <w:r w:rsidRPr="00884566">
        <w:rPr>
          <w:rFonts w:ascii="仿宋" w:eastAsia="仿宋" w:hAnsi="仿宋" w:hint="eastAsia"/>
          <w:color w:val="000000"/>
          <w:kern w:val="0"/>
          <w:sz w:val="32"/>
          <w:szCs w:val="32"/>
        </w:rPr>
        <w:t>职  责：</w:t>
      </w:r>
    </w:p>
    <w:p w:rsidR="00EE4A1C" w:rsidRDefault="00943D0C" w:rsidP="00EE4A1C">
      <w:pPr>
        <w:spacing w:line="360" w:lineRule="auto"/>
        <w:ind w:firstLineChars="235" w:firstLine="752"/>
        <w:rPr>
          <w:rFonts w:ascii="仿宋" w:eastAsia="仿宋" w:hAnsi="仿宋"/>
          <w:sz w:val="32"/>
          <w:szCs w:val="32"/>
        </w:rPr>
      </w:pPr>
      <w:r>
        <w:rPr>
          <w:rFonts w:ascii="仿宋" w:eastAsia="仿宋" w:hAnsi="仿宋" w:hint="eastAsia"/>
          <w:color w:val="000000"/>
          <w:kern w:val="0"/>
          <w:sz w:val="32"/>
          <w:szCs w:val="32"/>
        </w:rPr>
        <w:t>①</w:t>
      </w:r>
      <w:r w:rsidR="00EE4A1C" w:rsidRPr="008201F0">
        <w:rPr>
          <w:rFonts w:ascii="仿宋" w:eastAsia="仿宋" w:hAnsi="仿宋" w:hint="eastAsia"/>
          <w:sz w:val="32"/>
          <w:szCs w:val="32"/>
        </w:rPr>
        <w:t>负责</w:t>
      </w:r>
      <w:r w:rsidR="00CE5A26">
        <w:rPr>
          <w:rFonts w:ascii="仿宋" w:eastAsia="仿宋" w:hAnsi="仿宋" w:hint="eastAsia"/>
          <w:sz w:val="32"/>
          <w:szCs w:val="32"/>
        </w:rPr>
        <w:t>学校</w:t>
      </w:r>
      <w:r w:rsidR="00EE4A1C">
        <w:rPr>
          <w:rFonts w:ascii="仿宋" w:eastAsia="仿宋" w:hAnsi="仿宋" w:hint="eastAsia"/>
          <w:sz w:val="32"/>
          <w:szCs w:val="32"/>
        </w:rPr>
        <w:t>审核评估</w:t>
      </w:r>
      <w:r w:rsidR="00EE4A1C" w:rsidRPr="008201F0">
        <w:rPr>
          <w:rFonts w:ascii="仿宋" w:eastAsia="仿宋" w:hAnsi="仿宋" w:hint="eastAsia"/>
          <w:sz w:val="32"/>
          <w:szCs w:val="32"/>
        </w:rPr>
        <w:t>日常工作的组织、协调、督促和检查</w:t>
      </w:r>
      <w:r w:rsidR="00EE4A1C">
        <w:rPr>
          <w:rFonts w:ascii="仿宋" w:eastAsia="仿宋" w:hAnsi="仿宋" w:hint="eastAsia"/>
          <w:sz w:val="32"/>
          <w:szCs w:val="32"/>
        </w:rPr>
        <w:t>；</w:t>
      </w:r>
    </w:p>
    <w:p w:rsidR="00EE4A1C" w:rsidRDefault="00943D0C" w:rsidP="00EE4A1C">
      <w:pPr>
        <w:spacing w:line="360" w:lineRule="auto"/>
        <w:ind w:firstLineChars="235" w:firstLine="752"/>
        <w:rPr>
          <w:rFonts w:ascii="仿宋" w:eastAsia="仿宋" w:hAnsi="仿宋"/>
          <w:color w:val="000000"/>
          <w:sz w:val="32"/>
          <w:szCs w:val="32"/>
        </w:rPr>
      </w:pPr>
      <w:r>
        <w:rPr>
          <w:rFonts w:ascii="仿宋" w:eastAsia="仿宋" w:hAnsi="仿宋" w:hint="eastAsia"/>
          <w:color w:val="000000"/>
          <w:kern w:val="0"/>
          <w:sz w:val="32"/>
          <w:szCs w:val="32"/>
        </w:rPr>
        <w:t>②</w:t>
      </w:r>
      <w:r w:rsidR="00EE4A1C">
        <w:rPr>
          <w:rFonts w:ascii="仿宋" w:eastAsia="仿宋" w:hAnsi="仿宋" w:hint="eastAsia"/>
          <w:color w:val="000000"/>
          <w:sz w:val="32"/>
          <w:szCs w:val="32"/>
        </w:rPr>
        <w:t>起草《</w:t>
      </w:r>
      <w:r w:rsidR="00EE4A1C" w:rsidRPr="00407533">
        <w:rPr>
          <w:rFonts w:ascii="仿宋" w:eastAsia="仿宋" w:hAnsi="仿宋" w:hint="eastAsia"/>
          <w:sz w:val="32"/>
          <w:szCs w:val="32"/>
        </w:rPr>
        <w:t>西安体育学院本科教学工作审核评估工作方案</w:t>
      </w:r>
      <w:r w:rsidR="00EE4A1C">
        <w:rPr>
          <w:rFonts w:ascii="仿宋" w:eastAsia="仿宋" w:hAnsi="仿宋" w:hint="eastAsia"/>
          <w:color w:val="000000"/>
          <w:sz w:val="32"/>
          <w:szCs w:val="32"/>
        </w:rPr>
        <w:t>》</w:t>
      </w:r>
      <w:r w:rsidR="00EE4A1C" w:rsidRPr="008201F0">
        <w:rPr>
          <w:rFonts w:ascii="仿宋" w:eastAsia="仿宋" w:hAnsi="仿宋" w:hint="eastAsia"/>
          <w:color w:val="000000"/>
          <w:sz w:val="32"/>
          <w:szCs w:val="32"/>
        </w:rPr>
        <w:t>及相关文件；</w:t>
      </w:r>
    </w:p>
    <w:p w:rsidR="00EE4A1C" w:rsidRDefault="00943D0C" w:rsidP="00EE4A1C">
      <w:pPr>
        <w:spacing w:line="360" w:lineRule="auto"/>
        <w:ind w:firstLineChars="235" w:firstLine="752"/>
        <w:rPr>
          <w:rFonts w:ascii="仿宋" w:eastAsia="仿宋" w:hAnsi="仿宋"/>
          <w:sz w:val="32"/>
          <w:szCs w:val="32"/>
        </w:rPr>
      </w:pPr>
      <w:r>
        <w:rPr>
          <w:rFonts w:ascii="仿宋" w:eastAsia="仿宋" w:hAnsi="仿宋" w:hint="eastAsia"/>
          <w:color w:val="000000"/>
          <w:kern w:val="0"/>
          <w:sz w:val="32"/>
          <w:szCs w:val="32"/>
        </w:rPr>
        <w:t>③</w:t>
      </w:r>
      <w:r w:rsidR="00EE4A1C" w:rsidRPr="008201F0">
        <w:rPr>
          <w:rFonts w:ascii="仿宋" w:eastAsia="仿宋" w:hAnsi="仿宋" w:hint="eastAsia"/>
          <w:sz w:val="32"/>
          <w:szCs w:val="32"/>
        </w:rPr>
        <w:t>统筹协调各</w:t>
      </w:r>
      <w:r w:rsidR="00CE5A26">
        <w:rPr>
          <w:rFonts w:ascii="仿宋" w:eastAsia="仿宋" w:hAnsi="仿宋" w:hint="eastAsia"/>
          <w:sz w:val="32"/>
          <w:szCs w:val="32"/>
        </w:rPr>
        <w:t>单位</w:t>
      </w:r>
      <w:r w:rsidR="00EE4A1C" w:rsidRPr="008201F0">
        <w:rPr>
          <w:rFonts w:ascii="仿宋" w:eastAsia="仿宋" w:hAnsi="仿宋" w:hint="eastAsia"/>
          <w:sz w:val="32"/>
          <w:szCs w:val="32"/>
        </w:rPr>
        <w:t>的</w:t>
      </w:r>
      <w:r w:rsidR="00EE4A1C">
        <w:rPr>
          <w:rFonts w:ascii="仿宋" w:eastAsia="仿宋" w:hAnsi="仿宋" w:hint="eastAsia"/>
          <w:sz w:val="32"/>
          <w:szCs w:val="32"/>
        </w:rPr>
        <w:t>审核评估</w:t>
      </w:r>
      <w:r w:rsidR="00EE4A1C" w:rsidRPr="008201F0">
        <w:rPr>
          <w:rFonts w:ascii="仿宋" w:eastAsia="仿宋" w:hAnsi="仿宋" w:hint="eastAsia"/>
          <w:sz w:val="32"/>
          <w:szCs w:val="32"/>
        </w:rPr>
        <w:t>工作；</w:t>
      </w:r>
    </w:p>
    <w:p w:rsidR="00EE4A1C" w:rsidRDefault="00943D0C" w:rsidP="00EE4A1C">
      <w:pPr>
        <w:spacing w:line="360" w:lineRule="auto"/>
        <w:ind w:firstLineChars="235" w:firstLine="752"/>
        <w:rPr>
          <w:rFonts w:ascii="仿宋" w:eastAsia="仿宋" w:hAnsi="仿宋"/>
          <w:sz w:val="32"/>
          <w:szCs w:val="32"/>
        </w:rPr>
      </w:pPr>
      <w:r>
        <w:rPr>
          <w:rFonts w:ascii="仿宋" w:eastAsia="仿宋" w:hAnsi="仿宋" w:hint="eastAsia"/>
          <w:color w:val="000000"/>
          <w:kern w:val="0"/>
          <w:sz w:val="32"/>
          <w:szCs w:val="32"/>
        </w:rPr>
        <w:t>④</w:t>
      </w:r>
      <w:r w:rsidR="00EE4A1C" w:rsidRPr="008201F0">
        <w:rPr>
          <w:rFonts w:ascii="仿宋" w:eastAsia="仿宋" w:hAnsi="仿宋" w:hint="eastAsia"/>
          <w:sz w:val="32"/>
          <w:szCs w:val="32"/>
        </w:rPr>
        <w:t>审议、检查各</w:t>
      </w:r>
      <w:r w:rsidR="00CE5A26">
        <w:rPr>
          <w:rFonts w:ascii="仿宋" w:eastAsia="仿宋" w:hAnsi="仿宋" w:hint="eastAsia"/>
          <w:sz w:val="32"/>
          <w:szCs w:val="32"/>
        </w:rPr>
        <w:t>单位</w:t>
      </w:r>
      <w:r w:rsidR="00EE4A1C" w:rsidRPr="008201F0">
        <w:rPr>
          <w:rFonts w:ascii="仿宋" w:eastAsia="仿宋" w:hAnsi="仿宋" w:hint="eastAsia"/>
          <w:sz w:val="32"/>
          <w:szCs w:val="32"/>
        </w:rPr>
        <w:t>支撑材料的收集、整理、编撰、</w:t>
      </w:r>
      <w:r w:rsidR="00EE4A1C" w:rsidRPr="008201F0">
        <w:rPr>
          <w:rFonts w:ascii="仿宋" w:eastAsia="仿宋" w:hAnsi="仿宋"/>
          <w:sz w:val="32"/>
          <w:szCs w:val="32"/>
        </w:rPr>
        <w:t>编目</w:t>
      </w:r>
      <w:r w:rsidR="00EE4A1C" w:rsidRPr="008201F0">
        <w:rPr>
          <w:rFonts w:ascii="仿宋" w:eastAsia="仿宋" w:hAnsi="仿宋" w:hint="eastAsia"/>
          <w:sz w:val="32"/>
          <w:szCs w:val="32"/>
        </w:rPr>
        <w:t>和</w:t>
      </w:r>
      <w:r w:rsidR="00EE4A1C" w:rsidRPr="008201F0">
        <w:rPr>
          <w:rFonts w:ascii="仿宋" w:eastAsia="仿宋" w:hAnsi="仿宋"/>
          <w:sz w:val="32"/>
          <w:szCs w:val="32"/>
        </w:rPr>
        <w:t>归档</w:t>
      </w:r>
      <w:r w:rsidR="00EE4A1C" w:rsidRPr="008201F0">
        <w:rPr>
          <w:rFonts w:ascii="仿宋" w:eastAsia="仿宋" w:hAnsi="仿宋" w:hint="eastAsia"/>
          <w:sz w:val="32"/>
          <w:szCs w:val="32"/>
        </w:rPr>
        <w:t>工作；</w:t>
      </w:r>
    </w:p>
    <w:p w:rsidR="00EE4A1C" w:rsidRPr="00202496" w:rsidRDefault="00943D0C" w:rsidP="00EE4A1C">
      <w:pPr>
        <w:spacing w:line="360" w:lineRule="auto"/>
        <w:ind w:firstLineChars="235" w:firstLine="752"/>
        <w:rPr>
          <w:rFonts w:ascii="仿宋" w:eastAsia="仿宋" w:hAnsi="仿宋"/>
          <w:color w:val="000000"/>
          <w:kern w:val="0"/>
          <w:sz w:val="32"/>
          <w:szCs w:val="32"/>
        </w:rPr>
      </w:pPr>
      <w:r>
        <w:rPr>
          <w:rFonts w:ascii="仿宋" w:eastAsia="仿宋" w:hAnsi="仿宋" w:hint="eastAsia"/>
          <w:color w:val="000000"/>
          <w:kern w:val="0"/>
          <w:sz w:val="32"/>
          <w:szCs w:val="32"/>
        </w:rPr>
        <w:t>⑤</w:t>
      </w:r>
      <w:r w:rsidR="00EE4A1C" w:rsidRPr="00202496">
        <w:rPr>
          <w:rFonts w:ascii="仿宋" w:eastAsia="仿宋" w:hAnsi="仿宋"/>
          <w:color w:val="000000"/>
          <w:kern w:val="0"/>
          <w:sz w:val="32"/>
          <w:szCs w:val="32"/>
        </w:rPr>
        <w:t>组织审议</w:t>
      </w:r>
      <w:r w:rsidR="00EE4A1C" w:rsidRPr="00202496">
        <w:rPr>
          <w:rFonts w:ascii="仿宋" w:eastAsia="仿宋" w:hAnsi="仿宋" w:hint="eastAsia"/>
          <w:color w:val="000000"/>
          <w:kern w:val="0"/>
          <w:sz w:val="32"/>
          <w:szCs w:val="32"/>
        </w:rPr>
        <w:t>《</w:t>
      </w:r>
      <w:r w:rsidR="00EE4A1C" w:rsidRPr="00202496">
        <w:rPr>
          <w:rFonts w:ascii="仿宋" w:eastAsia="仿宋" w:hAnsi="仿宋"/>
          <w:color w:val="000000"/>
          <w:kern w:val="0"/>
          <w:sz w:val="32"/>
          <w:szCs w:val="32"/>
        </w:rPr>
        <w:t>自评报告</w:t>
      </w:r>
      <w:r w:rsidR="00EE4A1C" w:rsidRPr="00202496">
        <w:rPr>
          <w:rFonts w:ascii="仿宋" w:eastAsia="仿宋" w:hAnsi="仿宋" w:hint="eastAsia"/>
          <w:color w:val="000000"/>
          <w:kern w:val="0"/>
          <w:sz w:val="32"/>
          <w:szCs w:val="32"/>
        </w:rPr>
        <w:t>》</w:t>
      </w:r>
      <w:r w:rsidR="00EE4A1C" w:rsidRPr="00202496">
        <w:rPr>
          <w:rFonts w:ascii="仿宋" w:eastAsia="仿宋" w:hAnsi="仿宋"/>
          <w:color w:val="000000"/>
          <w:kern w:val="0"/>
          <w:sz w:val="32"/>
          <w:szCs w:val="32"/>
        </w:rPr>
        <w:t>、</w:t>
      </w:r>
      <w:r w:rsidR="00EE4A1C" w:rsidRPr="00202496">
        <w:rPr>
          <w:rFonts w:ascii="仿宋" w:eastAsia="仿宋" w:hAnsi="仿宋" w:hint="eastAsia"/>
          <w:color w:val="000000"/>
          <w:kern w:val="0"/>
          <w:sz w:val="32"/>
          <w:szCs w:val="32"/>
        </w:rPr>
        <w:t>《</w:t>
      </w:r>
      <w:r w:rsidR="00EE4A1C" w:rsidRPr="00202496">
        <w:rPr>
          <w:rFonts w:ascii="仿宋" w:eastAsia="仿宋" w:hAnsi="仿宋"/>
          <w:color w:val="000000"/>
          <w:kern w:val="0"/>
          <w:sz w:val="32"/>
          <w:szCs w:val="32"/>
        </w:rPr>
        <w:t>教学基本状态数据分析报告</w:t>
      </w:r>
      <w:r w:rsidR="00EE4A1C" w:rsidRPr="00202496">
        <w:rPr>
          <w:rFonts w:ascii="仿宋" w:eastAsia="仿宋" w:hAnsi="仿宋" w:hint="eastAsia"/>
          <w:color w:val="000000"/>
          <w:kern w:val="0"/>
          <w:sz w:val="32"/>
          <w:szCs w:val="32"/>
        </w:rPr>
        <w:t>》；</w:t>
      </w:r>
    </w:p>
    <w:p w:rsidR="00EE4A1C" w:rsidRPr="00202496" w:rsidRDefault="00943D0C" w:rsidP="00EE4A1C">
      <w:pPr>
        <w:spacing w:line="360" w:lineRule="auto"/>
        <w:ind w:firstLineChars="235" w:firstLine="752"/>
        <w:rPr>
          <w:rFonts w:ascii="仿宋" w:eastAsia="仿宋" w:hAnsi="仿宋"/>
          <w:color w:val="000000"/>
          <w:kern w:val="0"/>
          <w:sz w:val="32"/>
          <w:szCs w:val="32"/>
        </w:rPr>
      </w:pPr>
      <w:r>
        <w:rPr>
          <w:rFonts w:ascii="仿宋" w:eastAsia="仿宋" w:hAnsi="仿宋" w:hint="eastAsia"/>
          <w:color w:val="000000"/>
          <w:kern w:val="0"/>
          <w:sz w:val="32"/>
          <w:szCs w:val="32"/>
        </w:rPr>
        <w:lastRenderedPageBreak/>
        <w:t>⑥</w:t>
      </w:r>
      <w:r w:rsidR="00EE4A1C" w:rsidRPr="00202496">
        <w:rPr>
          <w:rFonts w:ascii="仿宋" w:eastAsia="仿宋" w:hAnsi="仿宋" w:hint="eastAsia"/>
          <w:color w:val="000000"/>
          <w:kern w:val="0"/>
          <w:sz w:val="32"/>
          <w:szCs w:val="32"/>
        </w:rPr>
        <w:t>负责评估专家组进校审核工作安排；</w:t>
      </w:r>
    </w:p>
    <w:p w:rsidR="00EE4A1C" w:rsidRDefault="00943D0C" w:rsidP="00EE4A1C">
      <w:pPr>
        <w:spacing w:line="360" w:lineRule="auto"/>
        <w:ind w:firstLineChars="235" w:firstLine="752"/>
        <w:rPr>
          <w:rFonts w:ascii="仿宋" w:eastAsia="仿宋" w:hAnsi="仿宋"/>
          <w:color w:val="000000"/>
          <w:kern w:val="0"/>
          <w:sz w:val="32"/>
          <w:szCs w:val="32"/>
        </w:rPr>
      </w:pPr>
      <w:r>
        <w:rPr>
          <w:rFonts w:ascii="仿宋" w:eastAsia="仿宋" w:hAnsi="仿宋" w:hint="eastAsia"/>
          <w:color w:val="000000"/>
          <w:kern w:val="0"/>
          <w:sz w:val="32"/>
          <w:szCs w:val="32"/>
        </w:rPr>
        <w:t>⑦</w:t>
      </w:r>
      <w:r w:rsidR="00EE4A1C" w:rsidRPr="00202496">
        <w:rPr>
          <w:rFonts w:ascii="仿宋" w:eastAsia="仿宋" w:hAnsi="仿宋" w:hint="eastAsia"/>
          <w:color w:val="000000"/>
          <w:kern w:val="0"/>
          <w:sz w:val="32"/>
          <w:szCs w:val="32"/>
        </w:rPr>
        <w:t>负责本科教学审核评估工作网站的维护与管理工作，发布审核评估工作信息，通报审核评估工作进展情况等；</w:t>
      </w:r>
    </w:p>
    <w:p w:rsidR="00EE4A1C" w:rsidRPr="00DF090A" w:rsidRDefault="00943D0C" w:rsidP="00EE4A1C">
      <w:pPr>
        <w:spacing w:line="360" w:lineRule="auto"/>
        <w:ind w:firstLineChars="235" w:firstLine="752"/>
        <w:rPr>
          <w:rFonts w:ascii="仿宋" w:eastAsia="仿宋" w:hAnsi="仿宋"/>
          <w:color w:val="000000"/>
          <w:kern w:val="0"/>
          <w:sz w:val="32"/>
          <w:szCs w:val="32"/>
        </w:rPr>
      </w:pPr>
      <w:r>
        <w:rPr>
          <w:rFonts w:ascii="仿宋" w:eastAsia="仿宋" w:hAnsi="仿宋" w:hint="eastAsia"/>
          <w:color w:val="000000"/>
          <w:kern w:val="0"/>
          <w:sz w:val="32"/>
          <w:szCs w:val="32"/>
        </w:rPr>
        <w:t>⑧</w:t>
      </w:r>
      <w:r w:rsidR="00EE4A1C" w:rsidRPr="00202496">
        <w:rPr>
          <w:rFonts w:ascii="仿宋" w:eastAsia="仿宋" w:hAnsi="仿宋" w:hint="eastAsia"/>
          <w:color w:val="000000"/>
          <w:kern w:val="0"/>
          <w:sz w:val="32"/>
          <w:szCs w:val="32"/>
        </w:rPr>
        <w:t>负责审核评估专家的联络等工作。</w:t>
      </w:r>
    </w:p>
    <w:p w:rsidR="00EE4A1C" w:rsidRPr="00BE4932" w:rsidRDefault="00943D0C" w:rsidP="008A710B">
      <w:pPr>
        <w:pStyle w:val="a4"/>
        <w:shd w:val="clear" w:color="auto" w:fill="FFFFFF"/>
        <w:adjustRightInd w:val="0"/>
        <w:snapToGrid w:val="0"/>
        <w:spacing w:before="0" w:beforeAutospacing="0" w:after="0" w:afterAutospacing="0" w:line="360" w:lineRule="auto"/>
        <w:ind w:firstLineChars="196" w:firstLine="630"/>
        <w:jc w:val="both"/>
        <w:rPr>
          <w:rFonts w:ascii="仿宋" w:eastAsia="仿宋" w:hAnsi="仿宋"/>
          <w:b/>
          <w:color w:val="000000"/>
          <w:sz w:val="32"/>
          <w:szCs w:val="32"/>
        </w:rPr>
      </w:pPr>
      <w:r>
        <w:rPr>
          <w:rFonts w:ascii="仿宋" w:eastAsia="仿宋" w:hAnsi="仿宋" w:hint="eastAsia"/>
          <w:b/>
          <w:color w:val="000000"/>
          <w:sz w:val="32"/>
          <w:szCs w:val="32"/>
        </w:rPr>
        <w:t>（</w:t>
      </w:r>
      <w:r w:rsidR="00EE4A1C" w:rsidRPr="00BE4932">
        <w:rPr>
          <w:rFonts w:ascii="仿宋" w:eastAsia="仿宋" w:hAnsi="仿宋" w:hint="eastAsia"/>
          <w:b/>
          <w:color w:val="000000"/>
          <w:sz w:val="32"/>
          <w:szCs w:val="32"/>
        </w:rPr>
        <w:t>1</w:t>
      </w:r>
      <w:r>
        <w:rPr>
          <w:rFonts w:ascii="仿宋" w:eastAsia="仿宋" w:hAnsi="仿宋" w:hint="eastAsia"/>
          <w:b/>
          <w:color w:val="000000"/>
          <w:sz w:val="32"/>
          <w:szCs w:val="32"/>
        </w:rPr>
        <w:t>）</w:t>
      </w:r>
      <w:r w:rsidR="00EE4A1C" w:rsidRPr="00BE4932">
        <w:rPr>
          <w:rFonts w:ascii="仿宋" w:eastAsia="仿宋" w:hAnsi="仿宋" w:hint="eastAsia"/>
          <w:b/>
          <w:color w:val="000000"/>
          <w:sz w:val="32"/>
          <w:szCs w:val="32"/>
        </w:rPr>
        <w:t>报告组</w:t>
      </w:r>
    </w:p>
    <w:p w:rsidR="00EE4A1C" w:rsidRPr="00175F44" w:rsidRDefault="00EE4A1C" w:rsidP="00EE4A1C">
      <w:pPr>
        <w:pStyle w:val="a4"/>
        <w:shd w:val="clear" w:color="auto" w:fill="FFFFFF"/>
        <w:adjustRightInd w:val="0"/>
        <w:snapToGrid w:val="0"/>
        <w:spacing w:before="0" w:beforeAutospacing="0" w:after="0" w:afterAutospacing="0" w:line="360" w:lineRule="auto"/>
        <w:ind w:firstLineChars="250" w:firstLine="800"/>
        <w:jc w:val="both"/>
        <w:rPr>
          <w:rFonts w:ascii="仿宋" w:eastAsia="仿宋" w:hAnsi="仿宋"/>
          <w:color w:val="000000"/>
          <w:sz w:val="32"/>
          <w:szCs w:val="32"/>
        </w:rPr>
      </w:pPr>
      <w:r w:rsidRPr="00175F44">
        <w:rPr>
          <w:rFonts w:ascii="仿宋" w:eastAsia="仿宋" w:hAnsi="仿宋" w:hint="eastAsia"/>
          <w:color w:val="000000"/>
          <w:sz w:val="32"/>
          <w:szCs w:val="32"/>
        </w:rPr>
        <w:t>组</w:t>
      </w:r>
      <w:r>
        <w:rPr>
          <w:rFonts w:ascii="仿宋" w:eastAsia="仿宋" w:hAnsi="仿宋" w:hint="eastAsia"/>
          <w:color w:val="000000"/>
          <w:sz w:val="32"/>
          <w:szCs w:val="32"/>
        </w:rPr>
        <w:t xml:space="preserve">  </w:t>
      </w:r>
      <w:r w:rsidRPr="00175F44">
        <w:rPr>
          <w:rFonts w:ascii="仿宋" w:eastAsia="仿宋" w:hAnsi="仿宋" w:hint="eastAsia"/>
          <w:color w:val="000000"/>
          <w:sz w:val="32"/>
          <w:szCs w:val="32"/>
        </w:rPr>
        <w:t>长：</w:t>
      </w:r>
      <w:r w:rsidR="00423165">
        <w:rPr>
          <w:rFonts w:ascii="仿宋" w:eastAsia="仿宋" w:hAnsi="仿宋" w:hint="eastAsia"/>
          <w:color w:val="000000"/>
          <w:sz w:val="32"/>
          <w:szCs w:val="32"/>
        </w:rPr>
        <w:t>马海涛</w:t>
      </w:r>
    </w:p>
    <w:p w:rsidR="00780135" w:rsidRPr="00175F44" w:rsidRDefault="00EE4A1C" w:rsidP="005E1388">
      <w:pPr>
        <w:pStyle w:val="a4"/>
        <w:shd w:val="clear" w:color="auto" w:fill="FFFFFF"/>
        <w:adjustRightInd w:val="0"/>
        <w:snapToGrid w:val="0"/>
        <w:spacing w:before="0" w:beforeAutospacing="0" w:after="0" w:afterAutospacing="0" w:line="360" w:lineRule="auto"/>
        <w:ind w:firstLineChars="250" w:firstLine="800"/>
        <w:jc w:val="both"/>
        <w:rPr>
          <w:rFonts w:ascii="仿宋" w:eastAsia="仿宋" w:hAnsi="仿宋"/>
          <w:color w:val="000000"/>
          <w:sz w:val="32"/>
          <w:szCs w:val="32"/>
        </w:rPr>
      </w:pPr>
      <w:r w:rsidRPr="00175F44">
        <w:rPr>
          <w:rFonts w:ascii="仿宋" w:eastAsia="仿宋" w:hAnsi="仿宋" w:hint="eastAsia"/>
          <w:color w:val="000000"/>
          <w:sz w:val="32"/>
          <w:szCs w:val="32"/>
        </w:rPr>
        <w:t>成</w:t>
      </w:r>
      <w:r w:rsidR="001646D9">
        <w:rPr>
          <w:rFonts w:ascii="仿宋" w:eastAsia="仿宋" w:hAnsi="仿宋" w:hint="eastAsia"/>
          <w:color w:val="000000"/>
          <w:sz w:val="32"/>
          <w:szCs w:val="32"/>
        </w:rPr>
        <w:t xml:space="preserve">  </w:t>
      </w:r>
      <w:r w:rsidRPr="00175F44">
        <w:rPr>
          <w:rFonts w:ascii="仿宋" w:eastAsia="仿宋" w:hAnsi="仿宋" w:hint="eastAsia"/>
          <w:color w:val="000000"/>
          <w:sz w:val="32"/>
          <w:szCs w:val="32"/>
        </w:rPr>
        <w:t>员</w:t>
      </w:r>
      <w:r w:rsidR="001646D9">
        <w:rPr>
          <w:rFonts w:ascii="仿宋" w:eastAsia="仿宋" w:hAnsi="仿宋" w:hint="eastAsia"/>
          <w:color w:val="000000"/>
          <w:sz w:val="32"/>
          <w:szCs w:val="32"/>
        </w:rPr>
        <w:t>：</w:t>
      </w:r>
      <w:r w:rsidR="00EC7C8D">
        <w:rPr>
          <w:rFonts w:ascii="仿宋" w:eastAsia="仿宋" w:hAnsi="仿宋" w:hint="eastAsia"/>
          <w:color w:val="000000"/>
          <w:sz w:val="32"/>
          <w:szCs w:val="32"/>
        </w:rPr>
        <w:t>党政办、</w:t>
      </w:r>
      <w:r w:rsidR="005E1388">
        <w:rPr>
          <w:rFonts w:ascii="仿宋" w:eastAsia="仿宋" w:hAnsi="仿宋" w:hint="eastAsia"/>
          <w:color w:val="000000"/>
          <w:sz w:val="32"/>
          <w:szCs w:val="32"/>
        </w:rPr>
        <w:t>教务处、人事处、学生处、国资处、财务处等负责执笔撰写材料人员</w:t>
      </w:r>
    </w:p>
    <w:p w:rsidR="00EE4A1C" w:rsidRPr="007D2DDF" w:rsidRDefault="00EE4A1C" w:rsidP="00EE4A1C">
      <w:pPr>
        <w:spacing w:line="360" w:lineRule="auto"/>
        <w:ind w:firstLineChars="200" w:firstLine="640"/>
        <w:rPr>
          <w:rFonts w:ascii="仿宋" w:eastAsia="仿宋" w:hAnsi="仿宋"/>
          <w:color w:val="000000"/>
          <w:sz w:val="32"/>
          <w:szCs w:val="32"/>
        </w:rPr>
      </w:pPr>
      <w:r w:rsidRPr="00175F44">
        <w:rPr>
          <w:rFonts w:ascii="仿宋" w:eastAsia="仿宋" w:hAnsi="仿宋" w:hint="eastAsia"/>
          <w:color w:val="000000"/>
          <w:sz w:val="32"/>
          <w:szCs w:val="32"/>
        </w:rPr>
        <w:t>主要职责：进一步凝炼学校本科人才培养定位、目标及特色，全面总结学校在师资队伍、教学资源、培养过程、学生发展、质量保障等方面取得的成效及存在的问题，完成《</w:t>
      </w:r>
      <w:r>
        <w:rPr>
          <w:rFonts w:ascii="仿宋" w:eastAsia="仿宋" w:hAnsi="仿宋" w:hint="eastAsia"/>
          <w:color w:val="000000"/>
          <w:sz w:val="32"/>
          <w:szCs w:val="32"/>
        </w:rPr>
        <w:t>西安体育学院本科教学工作审核</w:t>
      </w:r>
      <w:r w:rsidRPr="00175F44">
        <w:rPr>
          <w:rFonts w:ascii="仿宋" w:eastAsia="仿宋" w:hAnsi="仿宋" w:hint="eastAsia"/>
          <w:color w:val="000000"/>
          <w:sz w:val="32"/>
          <w:szCs w:val="32"/>
        </w:rPr>
        <w:t>评估自评报告》</w:t>
      </w:r>
      <w:r w:rsidR="003D1410">
        <w:rPr>
          <w:rFonts w:ascii="仿宋" w:eastAsia="仿宋" w:hAnsi="仿宋" w:hint="eastAsia"/>
          <w:color w:val="000000"/>
          <w:sz w:val="32"/>
          <w:szCs w:val="32"/>
        </w:rPr>
        <w:t>、</w:t>
      </w:r>
      <w:r w:rsidR="003D1410" w:rsidRPr="008201F0">
        <w:rPr>
          <w:rFonts w:ascii="仿宋" w:eastAsia="仿宋" w:hAnsi="仿宋" w:hint="eastAsia"/>
          <w:color w:val="000000"/>
          <w:sz w:val="32"/>
          <w:szCs w:val="32"/>
        </w:rPr>
        <w:t>《院长报告》（含PPT）等</w:t>
      </w:r>
      <w:r w:rsidR="00CE5A26">
        <w:rPr>
          <w:rFonts w:ascii="仿宋" w:eastAsia="仿宋" w:hAnsi="仿宋" w:hint="eastAsia"/>
          <w:color w:val="000000"/>
          <w:sz w:val="32"/>
          <w:szCs w:val="32"/>
        </w:rPr>
        <w:t>报告</w:t>
      </w:r>
      <w:r w:rsidR="003D1410" w:rsidRPr="008201F0">
        <w:rPr>
          <w:rFonts w:ascii="仿宋" w:eastAsia="仿宋" w:hAnsi="仿宋" w:hint="eastAsia"/>
          <w:color w:val="000000"/>
          <w:sz w:val="32"/>
          <w:szCs w:val="32"/>
        </w:rPr>
        <w:t>材料</w:t>
      </w:r>
      <w:r w:rsidRPr="00175F44">
        <w:rPr>
          <w:rFonts w:ascii="仿宋" w:eastAsia="仿宋" w:hAnsi="仿宋" w:hint="eastAsia"/>
          <w:color w:val="000000"/>
          <w:sz w:val="32"/>
          <w:szCs w:val="32"/>
        </w:rPr>
        <w:t>。</w:t>
      </w:r>
    </w:p>
    <w:p w:rsidR="00EE4A1C" w:rsidRPr="00BE4932" w:rsidRDefault="008A710B" w:rsidP="008A710B">
      <w:pPr>
        <w:spacing w:line="360" w:lineRule="auto"/>
        <w:ind w:firstLineChars="196" w:firstLine="630"/>
        <w:rPr>
          <w:rFonts w:ascii="仿宋" w:eastAsia="仿宋" w:hAnsi="仿宋"/>
          <w:b/>
          <w:color w:val="000000"/>
          <w:sz w:val="32"/>
          <w:szCs w:val="32"/>
        </w:rPr>
      </w:pPr>
      <w:r>
        <w:rPr>
          <w:rFonts w:ascii="仿宋" w:eastAsia="仿宋" w:hAnsi="仿宋" w:hint="eastAsia"/>
          <w:b/>
          <w:color w:val="000000"/>
          <w:sz w:val="32"/>
          <w:szCs w:val="32"/>
        </w:rPr>
        <w:t>（</w:t>
      </w:r>
      <w:r w:rsidR="00EE4A1C" w:rsidRPr="00BE4932">
        <w:rPr>
          <w:rFonts w:ascii="仿宋" w:eastAsia="仿宋" w:hAnsi="仿宋" w:hint="eastAsia"/>
          <w:b/>
          <w:color w:val="000000"/>
          <w:sz w:val="32"/>
          <w:szCs w:val="32"/>
        </w:rPr>
        <w:t>2</w:t>
      </w:r>
      <w:r>
        <w:rPr>
          <w:rFonts w:ascii="仿宋" w:eastAsia="仿宋" w:hAnsi="仿宋" w:hint="eastAsia"/>
          <w:b/>
          <w:color w:val="000000"/>
          <w:sz w:val="32"/>
          <w:szCs w:val="32"/>
        </w:rPr>
        <w:t>）</w:t>
      </w:r>
      <w:r w:rsidR="00EE4A1C" w:rsidRPr="00BE4932">
        <w:rPr>
          <w:rFonts w:ascii="仿宋" w:eastAsia="仿宋" w:hAnsi="仿宋" w:hint="eastAsia"/>
          <w:b/>
          <w:color w:val="000000"/>
          <w:sz w:val="32"/>
          <w:szCs w:val="32"/>
        </w:rPr>
        <w:t>材料组</w:t>
      </w:r>
    </w:p>
    <w:p w:rsidR="00EE4A1C" w:rsidRDefault="00EE4A1C" w:rsidP="008A710B">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t>组</w:t>
      </w:r>
      <w:r>
        <w:rPr>
          <w:rFonts w:ascii="仿宋" w:eastAsia="仿宋" w:hAnsi="仿宋" w:hint="eastAsia"/>
          <w:color w:val="000000"/>
          <w:sz w:val="32"/>
          <w:szCs w:val="32"/>
        </w:rPr>
        <w:t xml:space="preserve">  </w:t>
      </w:r>
      <w:r w:rsidRPr="00BE4932">
        <w:rPr>
          <w:rFonts w:ascii="仿宋" w:eastAsia="仿宋" w:hAnsi="仿宋" w:hint="eastAsia"/>
          <w:color w:val="000000"/>
          <w:sz w:val="32"/>
          <w:szCs w:val="32"/>
        </w:rPr>
        <w:t>长：</w:t>
      </w:r>
      <w:r w:rsidR="005E50BB">
        <w:rPr>
          <w:rFonts w:ascii="仿宋" w:eastAsia="仿宋" w:hAnsi="仿宋" w:hint="eastAsia"/>
          <w:color w:val="000000"/>
          <w:sz w:val="32"/>
          <w:szCs w:val="32"/>
        </w:rPr>
        <w:t>高新友</w:t>
      </w:r>
    </w:p>
    <w:p w:rsidR="00780135" w:rsidRDefault="00EE4A1C" w:rsidP="00780135">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t>成</w:t>
      </w:r>
      <w:r w:rsidR="001646D9">
        <w:rPr>
          <w:rFonts w:ascii="仿宋" w:eastAsia="仿宋" w:hAnsi="仿宋" w:hint="eastAsia"/>
          <w:color w:val="000000"/>
          <w:sz w:val="32"/>
          <w:szCs w:val="32"/>
        </w:rPr>
        <w:t xml:space="preserve">  </w:t>
      </w:r>
      <w:r w:rsidRPr="00BE4932">
        <w:rPr>
          <w:rFonts w:ascii="仿宋" w:eastAsia="仿宋" w:hAnsi="仿宋" w:hint="eastAsia"/>
          <w:color w:val="000000"/>
          <w:sz w:val="32"/>
          <w:szCs w:val="32"/>
        </w:rPr>
        <w:t>员：</w:t>
      </w:r>
      <w:r w:rsidR="005E1388">
        <w:rPr>
          <w:rFonts w:ascii="仿宋" w:eastAsia="仿宋" w:hAnsi="仿宋" w:hint="eastAsia"/>
          <w:color w:val="000000"/>
          <w:sz w:val="32"/>
          <w:szCs w:val="32"/>
        </w:rPr>
        <w:t>各</w:t>
      </w:r>
      <w:r w:rsidR="00172857">
        <w:rPr>
          <w:rFonts w:ascii="仿宋" w:eastAsia="仿宋" w:hAnsi="仿宋" w:hint="eastAsia"/>
          <w:color w:val="000000"/>
          <w:sz w:val="32"/>
          <w:szCs w:val="32"/>
        </w:rPr>
        <w:t>相关</w:t>
      </w:r>
      <w:r w:rsidR="005E1388">
        <w:rPr>
          <w:rFonts w:ascii="仿宋" w:eastAsia="仿宋" w:hAnsi="仿宋" w:hint="eastAsia"/>
          <w:color w:val="000000"/>
          <w:sz w:val="32"/>
          <w:szCs w:val="32"/>
        </w:rPr>
        <w:t>单位</w:t>
      </w:r>
      <w:r w:rsidR="00DB4ED1">
        <w:rPr>
          <w:rFonts w:ascii="仿宋" w:eastAsia="仿宋" w:hAnsi="仿宋" w:hint="eastAsia"/>
          <w:color w:val="000000"/>
          <w:sz w:val="32"/>
          <w:szCs w:val="32"/>
        </w:rPr>
        <w:t>负责</w:t>
      </w:r>
      <w:r w:rsidR="002B4863">
        <w:rPr>
          <w:rFonts w:ascii="仿宋" w:eastAsia="仿宋" w:hAnsi="仿宋" w:hint="eastAsia"/>
          <w:color w:val="000000"/>
          <w:sz w:val="32"/>
          <w:szCs w:val="32"/>
        </w:rPr>
        <w:t>材料整理</w:t>
      </w:r>
      <w:r w:rsidR="005E1388">
        <w:rPr>
          <w:rFonts w:ascii="仿宋" w:eastAsia="仿宋" w:hAnsi="仿宋" w:hint="eastAsia"/>
          <w:color w:val="000000"/>
          <w:sz w:val="32"/>
          <w:szCs w:val="32"/>
        </w:rPr>
        <w:t>人</w:t>
      </w:r>
      <w:r w:rsidR="00DB4ED1">
        <w:rPr>
          <w:rFonts w:ascii="仿宋" w:eastAsia="仿宋" w:hAnsi="仿宋" w:hint="eastAsia"/>
          <w:color w:val="000000"/>
          <w:sz w:val="32"/>
          <w:szCs w:val="32"/>
        </w:rPr>
        <w:t>员</w:t>
      </w:r>
    </w:p>
    <w:p w:rsidR="00EE4A1C" w:rsidRPr="00BE4932" w:rsidRDefault="00EE4A1C" w:rsidP="00EE4A1C">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t>主要职责：负责收集和整理《普通高校本科教学工作审核评估范围》中针对各审核项目、审核要素、审核要点的支撑材料，并按相关要求组织汇编。</w:t>
      </w:r>
    </w:p>
    <w:p w:rsidR="00EE4A1C" w:rsidRPr="00D46F4F" w:rsidRDefault="008A710B" w:rsidP="008A710B">
      <w:pPr>
        <w:spacing w:line="360" w:lineRule="auto"/>
        <w:ind w:firstLineChars="196" w:firstLine="630"/>
        <w:rPr>
          <w:rFonts w:ascii="仿宋" w:eastAsia="仿宋" w:hAnsi="仿宋"/>
          <w:b/>
          <w:color w:val="000000"/>
          <w:sz w:val="32"/>
          <w:szCs w:val="32"/>
        </w:rPr>
      </w:pPr>
      <w:r>
        <w:rPr>
          <w:rFonts w:ascii="仿宋" w:eastAsia="仿宋" w:hAnsi="仿宋" w:hint="eastAsia"/>
          <w:b/>
          <w:color w:val="000000"/>
          <w:sz w:val="32"/>
          <w:szCs w:val="32"/>
        </w:rPr>
        <w:t>（</w:t>
      </w:r>
      <w:r w:rsidR="00EE4A1C" w:rsidRPr="00D46F4F">
        <w:rPr>
          <w:rFonts w:ascii="仿宋" w:eastAsia="仿宋" w:hAnsi="仿宋" w:hint="eastAsia"/>
          <w:b/>
          <w:color w:val="000000"/>
          <w:sz w:val="32"/>
          <w:szCs w:val="32"/>
        </w:rPr>
        <w:t>3</w:t>
      </w:r>
      <w:r>
        <w:rPr>
          <w:rFonts w:ascii="仿宋" w:eastAsia="仿宋" w:hAnsi="仿宋" w:hint="eastAsia"/>
          <w:b/>
          <w:color w:val="000000"/>
          <w:sz w:val="32"/>
          <w:szCs w:val="32"/>
        </w:rPr>
        <w:t>）</w:t>
      </w:r>
      <w:r w:rsidR="00EE4A1C" w:rsidRPr="00D46F4F">
        <w:rPr>
          <w:rFonts w:ascii="仿宋" w:eastAsia="仿宋" w:hAnsi="仿宋" w:hint="eastAsia"/>
          <w:b/>
          <w:color w:val="000000"/>
          <w:sz w:val="32"/>
          <w:szCs w:val="32"/>
        </w:rPr>
        <w:t>数据组</w:t>
      </w:r>
    </w:p>
    <w:p w:rsidR="00EE4A1C" w:rsidRDefault="00EE4A1C" w:rsidP="008A710B">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t>组</w:t>
      </w:r>
      <w:r>
        <w:rPr>
          <w:rFonts w:ascii="仿宋" w:eastAsia="仿宋" w:hAnsi="仿宋" w:hint="eastAsia"/>
          <w:color w:val="000000"/>
          <w:sz w:val="32"/>
          <w:szCs w:val="32"/>
        </w:rPr>
        <w:t xml:space="preserve">  </w:t>
      </w:r>
      <w:r w:rsidRPr="00BE4932">
        <w:rPr>
          <w:rFonts w:ascii="仿宋" w:eastAsia="仿宋" w:hAnsi="仿宋" w:hint="eastAsia"/>
          <w:color w:val="000000"/>
          <w:sz w:val="32"/>
          <w:szCs w:val="32"/>
        </w:rPr>
        <w:t>长：</w:t>
      </w:r>
      <w:r w:rsidR="005E50BB">
        <w:rPr>
          <w:rFonts w:ascii="仿宋" w:eastAsia="仿宋" w:hAnsi="仿宋" w:hint="eastAsia"/>
          <w:color w:val="000000"/>
          <w:sz w:val="32"/>
          <w:szCs w:val="32"/>
        </w:rPr>
        <w:t>张朝阳</w:t>
      </w:r>
    </w:p>
    <w:p w:rsidR="001646D9" w:rsidRPr="00BE4932" w:rsidRDefault="00EE4A1C" w:rsidP="00780135">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t>成</w:t>
      </w:r>
      <w:r w:rsidR="001646D9">
        <w:rPr>
          <w:rFonts w:ascii="仿宋" w:eastAsia="仿宋" w:hAnsi="仿宋" w:hint="eastAsia"/>
          <w:color w:val="000000"/>
          <w:sz w:val="32"/>
          <w:szCs w:val="32"/>
        </w:rPr>
        <w:t xml:space="preserve">  </w:t>
      </w:r>
      <w:r w:rsidRPr="00BE4932">
        <w:rPr>
          <w:rFonts w:ascii="仿宋" w:eastAsia="仿宋" w:hAnsi="仿宋" w:hint="eastAsia"/>
          <w:color w:val="000000"/>
          <w:sz w:val="32"/>
          <w:szCs w:val="32"/>
        </w:rPr>
        <w:t>员：</w:t>
      </w:r>
      <w:r w:rsidR="00780135">
        <w:rPr>
          <w:rFonts w:ascii="仿宋" w:eastAsia="仿宋" w:hAnsi="仿宋" w:hint="eastAsia"/>
          <w:color w:val="000000"/>
          <w:sz w:val="32"/>
          <w:szCs w:val="32"/>
        </w:rPr>
        <w:t>各</w:t>
      </w:r>
      <w:r w:rsidR="00172857">
        <w:rPr>
          <w:rFonts w:ascii="仿宋" w:eastAsia="仿宋" w:hAnsi="仿宋" w:hint="eastAsia"/>
          <w:color w:val="000000"/>
          <w:sz w:val="32"/>
          <w:szCs w:val="32"/>
        </w:rPr>
        <w:t>相关</w:t>
      </w:r>
      <w:r w:rsidR="002B4863">
        <w:rPr>
          <w:rFonts w:ascii="仿宋" w:eastAsia="仿宋" w:hAnsi="仿宋" w:hint="eastAsia"/>
          <w:color w:val="000000"/>
          <w:sz w:val="32"/>
          <w:szCs w:val="32"/>
        </w:rPr>
        <w:t>单位</w:t>
      </w:r>
      <w:r w:rsidR="00780135">
        <w:rPr>
          <w:rFonts w:ascii="仿宋" w:eastAsia="仿宋" w:hAnsi="仿宋" w:hint="eastAsia"/>
          <w:color w:val="000000"/>
          <w:sz w:val="32"/>
          <w:szCs w:val="32"/>
        </w:rPr>
        <w:t>负责人</w:t>
      </w:r>
    </w:p>
    <w:p w:rsidR="00EE4A1C" w:rsidRPr="00BE4932" w:rsidRDefault="00EE4A1C" w:rsidP="00EE4A1C">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lastRenderedPageBreak/>
        <w:t>主要职责：负责本科教学基本状态数据库管理、数据信息采集、数据信息分析整理和数据填报工作；完成《</w:t>
      </w:r>
      <w:r>
        <w:rPr>
          <w:rFonts w:ascii="仿宋" w:eastAsia="仿宋" w:hAnsi="仿宋" w:hint="eastAsia"/>
          <w:color w:val="000000"/>
          <w:sz w:val="32"/>
          <w:szCs w:val="32"/>
        </w:rPr>
        <w:t>西安体育学院</w:t>
      </w:r>
      <w:r w:rsidRPr="00BE4932">
        <w:rPr>
          <w:rFonts w:ascii="仿宋" w:eastAsia="仿宋" w:hAnsi="仿宋" w:hint="eastAsia"/>
          <w:color w:val="000000"/>
          <w:sz w:val="32"/>
          <w:szCs w:val="32"/>
        </w:rPr>
        <w:t>教学状态数据分析报告》。</w:t>
      </w:r>
    </w:p>
    <w:p w:rsidR="00EE4A1C" w:rsidRPr="00FE57E0" w:rsidRDefault="008A710B" w:rsidP="008A710B">
      <w:pPr>
        <w:spacing w:line="360" w:lineRule="auto"/>
        <w:ind w:firstLineChars="196" w:firstLine="630"/>
        <w:rPr>
          <w:rFonts w:ascii="仿宋" w:eastAsia="仿宋" w:hAnsi="仿宋"/>
          <w:b/>
          <w:color w:val="000000"/>
          <w:kern w:val="0"/>
          <w:sz w:val="32"/>
          <w:szCs w:val="32"/>
        </w:rPr>
      </w:pPr>
      <w:r>
        <w:rPr>
          <w:rFonts w:ascii="仿宋" w:eastAsia="仿宋" w:hAnsi="仿宋" w:hint="eastAsia"/>
          <w:b/>
          <w:color w:val="000000"/>
          <w:kern w:val="0"/>
          <w:sz w:val="32"/>
          <w:szCs w:val="32"/>
        </w:rPr>
        <w:t>（4）</w:t>
      </w:r>
      <w:r w:rsidR="00EE4A1C" w:rsidRPr="00FE57E0">
        <w:rPr>
          <w:rFonts w:ascii="仿宋" w:eastAsia="仿宋" w:hAnsi="仿宋" w:hint="eastAsia"/>
          <w:b/>
          <w:color w:val="000000"/>
          <w:kern w:val="0"/>
          <w:sz w:val="32"/>
          <w:szCs w:val="32"/>
        </w:rPr>
        <w:t>宣传组</w:t>
      </w:r>
    </w:p>
    <w:p w:rsidR="00780135" w:rsidRDefault="00EE4A1C" w:rsidP="008A710B">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t>组</w:t>
      </w:r>
      <w:r>
        <w:rPr>
          <w:rFonts w:ascii="仿宋" w:eastAsia="仿宋" w:hAnsi="仿宋" w:hint="eastAsia"/>
          <w:color w:val="000000"/>
          <w:sz w:val="32"/>
          <w:szCs w:val="32"/>
        </w:rPr>
        <w:t xml:space="preserve">  </w:t>
      </w:r>
      <w:r w:rsidRPr="00BE4932">
        <w:rPr>
          <w:rFonts w:ascii="仿宋" w:eastAsia="仿宋" w:hAnsi="仿宋" w:hint="eastAsia"/>
          <w:color w:val="000000"/>
          <w:sz w:val="32"/>
          <w:szCs w:val="32"/>
        </w:rPr>
        <w:t>长：</w:t>
      </w:r>
      <w:r w:rsidR="005E50BB">
        <w:rPr>
          <w:rFonts w:ascii="仿宋" w:eastAsia="仿宋" w:hAnsi="仿宋" w:hint="eastAsia"/>
          <w:color w:val="000000"/>
          <w:sz w:val="32"/>
          <w:szCs w:val="32"/>
        </w:rPr>
        <w:t>高月红</w:t>
      </w:r>
    </w:p>
    <w:p w:rsidR="002B4863" w:rsidRPr="002B4863" w:rsidRDefault="002B4863" w:rsidP="002B4863">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t>成</w:t>
      </w:r>
      <w:r>
        <w:rPr>
          <w:rFonts w:ascii="仿宋" w:eastAsia="仿宋" w:hAnsi="仿宋" w:hint="eastAsia"/>
          <w:color w:val="000000"/>
          <w:sz w:val="32"/>
          <w:szCs w:val="32"/>
        </w:rPr>
        <w:t xml:space="preserve">  </w:t>
      </w:r>
      <w:r w:rsidRPr="00BE4932">
        <w:rPr>
          <w:rFonts w:ascii="仿宋" w:eastAsia="仿宋" w:hAnsi="仿宋" w:hint="eastAsia"/>
          <w:color w:val="000000"/>
          <w:sz w:val="32"/>
          <w:szCs w:val="32"/>
        </w:rPr>
        <w:t>员：</w:t>
      </w:r>
      <w:r>
        <w:rPr>
          <w:rFonts w:ascii="仿宋" w:eastAsia="仿宋" w:hAnsi="仿宋" w:hint="eastAsia"/>
          <w:color w:val="000000"/>
          <w:sz w:val="32"/>
          <w:szCs w:val="32"/>
        </w:rPr>
        <w:t>宣传部、网络中心</w:t>
      </w:r>
      <w:r w:rsidR="00E80EAF">
        <w:rPr>
          <w:rFonts w:ascii="仿宋" w:eastAsia="仿宋" w:hAnsi="仿宋" w:hint="eastAsia"/>
          <w:color w:val="000000"/>
          <w:sz w:val="32"/>
          <w:szCs w:val="32"/>
        </w:rPr>
        <w:t>、团委</w:t>
      </w:r>
      <w:r w:rsidR="008A710B">
        <w:rPr>
          <w:rFonts w:ascii="仿宋" w:eastAsia="仿宋" w:hAnsi="仿宋" w:hint="eastAsia"/>
          <w:color w:val="000000"/>
          <w:sz w:val="32"/>
          <w:szCs w:val="32"/>
        </w:rPr>
        <w:t>等部门</w:t>
      </w:r>
      <w:r>
        <w:rPr>
          <w:rFonts w:ascii="仿宋" w:eastAsia="仿宋" w:hAnsi="仿宋" w:hint="eastAsia"/>
          <w:color w:val="000000"/>
          <w:sz w:val="32"/>
          <w:szCs w:val="32"/>
        </w:rPr>
        <w:t>工作人员</w:t>
      </w:r>
    </w:p>
    <w:p w:rsidR="00EE4A1C" w:rsidRPr="00FE57E0" w:rsidRDefault="00EE4A1C" w:rsidP="007C7B73">
      <w:pPr>
        <w:spacing w:line="360" w:lineRule="auto"/>
        <w:ind w:firstLineChars="235" w:firstLine="752"/>
        <w:rPr>
          <w:rFonts w:ascii="仿宋" w:eastAsia="仿宋" w:hAnsi="仿宋"/>
          <w:color w:val="000000"/>
          <w:sz w:val="32"/>
          <w:szCs w:val="32"/>
        </w:rPr>
      </w:pPr>
      <w:r>
        <w:rPr>
          <w:rFonts w:ascii="仿宋" w:eastAsia="仿宋" w:hAnsi="仿宋" w:hint="eastAsia"/>
          <w:color w:val="000000"/>
          <w:sz w:val="32"/>
          <w:szCs w:val="32"/>
        </w:rPr>
        <w:t>主</w:t>
      </w:r>
      <w:r w:rsidRPr="009B3536">
        <w:rPr>
          <w:rFonts w:ascii="仿宋" w:eastAsia="仿宋" w:hAnsi="仿宋" w:hint="eastAsia"/>
          <w:color w:val="000000"/>
          <w:sz w:val="32"/>
          <w:szCs w:val="32"/>
        </w:rPr>
        <w:t>要职责：</w:t>
      </w:r>
      <w:r w:rsidRPr="009B3536">
        <w:rPr>
          <w:rFonts w:ascii="仿宋" w:eastAsia="仿宋" w:hAnsi="仿宋"/>
          <w:color w:val="000000"/>
          <w:sz w:val="32"/>
          <w:szCs w:val="32"/>
        </w:rPr>
        <w:t>宣传</w:t>
      </w:r>
      <w:r w:rsidRPr="009B3536">
        <w:rPr>
          <w:rFonts w:ascii="仿宋" w:eastAsia="仿宋" w:hAnsi="仿宋" w:hint="eastAsia"/>
          <w:color w:val="000000"/>
          <w:sz w:val="32"/>
          <w:szCs w:val="32"/>
        </w:rPr>
        <w:t>审核评估工作的相关</w:t>
      </w:r>
      <w:r w:rsidRPr="009B3536">
        <w:rPr>
          <w:rFonts w:ascii="仿宋" w:eastAsia="仿宋" w:hAnsi="仿宋"/>
          <w:color w:val="000000"/>
          <w:sz w:val="32"/>
          <w:szCs w:val="32"/>
        </w:rPr>
        <w:t>政策和知识，报道</w:t>
      </w:r>
      <w:r w:rsidRPr="009B3536">
        <w:rPr>
          <w:rFonts w:ascii="仿宋" w:eastAsia="仿宋" w:hAnsi="仿宋" w:hint="eastAsia"/>
          <w:color w:val="000000"/>
          <w:sz w:val="32"/>
          <w:szCs w:val="32"/>
        </w:rPr>
        <w:t>审核评估</w:t>
      </w:r>
      <w:r w:rsidRPr="009B3536">
        <w:rPr>
          <w:rFonts w:ascii="仿宋" w:eastAsia="仿宋" w:hAnsi="仿宋"/>
          <w:color w:val="000000"/>
          <w:sz w:val="32"/>
          <w:szCs w:val="32"/>
        </w:rPr>
        <w:t>工作</w:t>
      </w:r>
      <w:r w:rsidRPr="009B3536">
        <w:rPr>
          <w:rFonts w:ascii="仿宋" w:eastAsia="仿宋" w:hAnsi="仿宋" w:hint="eastAsia"/>
          <w:color w:val="000000"/>
          <w:sz w:val="32"/>
          <w:szCs w:val="32"/>
        </w:rPr>
        <w:t>进展动态</w:t>
      </w:r>
      <w:r w:rsidRPr="009B3536">
        <w:rPr>
          <w:rFonts w:ascii="仿宋" w:eastAsia="仿宋" w:hAnsi="仿宋"/>
          <w:color w:val="000000"/>
          <w:sz w:val="32"/>
          <w:szCs w:val="32"/>
        </w:rPr>
        <w:t>；</w:t>
      </w:r>
      <w:r w:rsidR="009B3536" w:rsidRPr="009B3536">
        <w:rPr>
          <w:rFonts w:ascii="仿宋" w:eastAsia="仿宋" w:hAnsi="仿宋" w:hint="eastAsia"/>
          <w:color w:val="000000"/>
          <w:sz w:val="32"/>
          <w:szCs w:val="32"/>
        </w:rPr>
        <w:t>负责本科教学审核评估工作网站的维护与管理；</w:t>
      </w:r>
      <w:r w:rsidRPr="009B3536">
        <w:rPr>
          <w:rFonts w:ascii="仿宋" w:eastAsia="仿宋" w:hAnsi="仿宋" w:hint="eastAsia"/>
          <w:color w:val="000000"/>
          <w:sz w:val="32"/>
          <w:szCs w:val="32"/>
        </w:rPr>
        <w:t>利用学</w:t>
      </w:r>
      <w:r w:rsidRPr="008201F0">
        <w:rPr>
          <w:rFonts w:ascii="仿宋" w:eastAsia="仿宋" w:hAnsi="仿宋" w:hint="eastAsia"/>
          <w:color w:val="000000"/>
          <w:sz w:val="32"/>
          <w:szCs w:val="32"/>
        </w:rPr>
        <w:t>校网站、广播站、校报、宣传栏等做好</w:t>
      </w:r>
      <w:r>
        <w:rPr>
          <w:rFonts w:ascii="仿宋" w:eastAsia="仿宋" w:hAnsi="仿宋" w:hint="eastAsia"/>
          <w:color w:val="000000"/>
          <w:sz w:val="32"/>
          <w:szCs w:val="32"/>
        </w:rPr>
        <w:t>审核评估</w:t>
      </w:r>
      <w:r w:rsidRPr="008201F0">
        <w:rPr>
          <w:rFonts w:ascii="仿宋" w:eastAsia="仿宋" w:hAnsi="仿宋" w:hint="eastAsia"/>
          <w:color w:val="000000"/>
          <w:sz w:val="32"/>
          <w:szCs w:val="32"/>
        </w:rPr>
        <w:t>的宣传工作。</w:t>
      </w:r>
    </w:p>
    <w:p w:rsidR="005579A7" w:rsidRPr="007C7B73" w:rsidRDefault="008A710B" w:rsidP="007C7B73">
      <w:pPr>
        <w:spacing w:line="360" w:lineRule="auto"/>
        <w:ind w:firstLineChars="235" w:firstLine="755"/>
        <w:rPr>
          <w:rFonts w:ascii="仿宋" w:eastAsia="仿宋" w:hAnsi="仿宋"/>
          <w:b/>
          <w:color w:val="000000"/>
          <w:sz w:val="32"/>
          <w:szCs w:val="32"/>
        </w:rPr>
      </w:pPr>
      <w:r w:rsidRPr="007C7B73">
        <w:rPr>
          <w:rFonts w:ascii="仿宋" w:eastAsia="仿宋" w:hAnsi="仿宋" w:hint="eastAsia"/>
          <w:b/>
          <w:color w:val="000000"/>
          <w:sz w:val="32"/>
          <w:szCs w:val="32"/>
        </w:rPr>
        <w:t>（5）</w:t>
      </w:r>
      <w:r w:rsidR="005579A7" w:rsidRPr="007C7B73">
        <w:rPr>
          <w:rFonts w:ascii="仿宋" w:eastAsia="仿宋" w:hAnsi="仿宋" w:hint="eastAsia"/>
          <w:b/>
          <w:color w:val="000000"/>
          <w:sz w:val="32"/>
          <w:szCs w:val="32"/>
        </w:rPr>
        <w:t>学风组</w:t>
      </w:r>
    </w:p>
    <w:p w:rsidR="005579A7" w:rsidRDefault="005579A7" w:rsidP="005579A7">
      <w:pPr>
        <w:spacing w:line="360" w:lineRule="auto"/>
        <w:ind w:firstLineChars="235" w:firstLine="752"/>
        <w:rPr>
          <w:rFonts w:ascii="仿宋" w:eastAsia="仿宋" w:hAnsi="仿宋"/>
          <w:color w:val="000000"/>
          <w:sz w:val="32"/>
          <w:szCs w:val="32"/>
        </w:rPr>
      </w:pPr>
      <w:r w:rsidRPr="005579A7">
        <w:rPr>
          <w:rFonts w:ascii="仿宋" w:eastAsia="仿宋" w:hAnsi="仿宋" w:hint="eastAsia"/>
          <w:color w:val="000000"/>
          <w:sz w:val="32"/>
          <w:szCs w:val="32"/>
        </w:rPr>
        <w:t>组</w:t>
      </w:r>
      <w:r w:rsidR="00AC45F0">
        <w:rPr>
          <w:rFonts w:ascii="仿宋" w:eastAsia="仿宋" w:hAnsi="仿宋" w:hint="eastAsia"/>
          <w:color w:val="000000"/>
          <w:sz w:val="32"/>
          <w:szCs w:val="32"/>
        </w:rPr>
        <w:t xml:space="preserve">  </w:t>
      </w:r>
      <w:r w:rsidRPr="005579A7">
        <w:rPr>
          <w:rFonts w:ascii="仿宋" w:eastAsia="仿宋" w:hAnsi="仿宋" w:hint="eastAsia"/>
          <w:color w:val="000000"/>
          <w:sz w:val="32"/>
          <w:szCs w:val="32"/>
        </w:rPr>
        <w:t>长：</w:t>
      </w:r>
      <w:r w:rsidR="00AC45F0">
        <w:rPr>
          <w:rFonts w:ascii="仿宋" w:eastAsia="仿宋" w:hAnsi="仿宋" w:hint="eastAsia"/>
          <w:color w:val="000000"/>
          <w:sz w:val="32"/>
          <w:szCs w:val="32"/>
        </w:rPr>
        <w:t>王志刚</w:t>
      </w:r>
    </w:p>
    <w:p w:rsidR="00AC45F0" w:rsidRDefault="00AC45F0" w:rsidP="005579A7">
      <w:pPr>
        <w:spacing w:line="360" w:lineRule="auto"/>
        <w:ind w:firstLineChars="235" w:firstLine="752"/>
        <w:rPr>
          <w:rFonts w:ascii="仿宋" w:eastAsia="仿宋" w:hAnsi="仿宋"/>
          <w:color w:val="000000"/>
          <w:sz w:val="32"/>
          <w:szCs w:val="32"/>
        </w:rPr>
      </w:pPr>
      <w:r>
        <w:rPr>
          <w:rFonts w:ascii="仿宋" w:eastAsia="仿宋" w:hAnsi="仿宋" w:hint="eastAsia"/>
          <w:color w:val="000000"/>
          <w:sz w:val="32"/>
          <w:szCs w:val="32"/>
        </w:rPr>
        <w:t>成  员：</w:t>
      </w:r>
      <w:r w:rsidR="00FB12CA">
        <w:rPr>
          <w:rFonts w:ascii="仿宋" w:eastAsia="仿宋" w:hAnsi="仿宋" w:hint="eastAsia"/>
          <w:color w:val="000000"/>
          <w:sz w:val="32"/>
          <w:szCs w:val="32"/>
        </w:rPr>
        <w:t>各系分管学生工作负责人</w:t>
      </w:r>
    </w:p>
    <w:p w:rsidR="00FB12CA" w:rsidRDefault="00FB12CA" w:rsidP="007C7B73">
      <w:pPr>
        <w:spacing w:line="360" w:lineRule="auto"/>
        <w:ind w:firstLineChars="235" w:firstLine="752"/>
        <w:rPr>
          <w:rFonts w:ascii="仿宋" w:eastAsia="仿宋" w:hAnsi="仿宋"/>
          <w:color w:val="000000"/>
          <w:sz w:val="32"/>
          <w:szCs w:val="32"/>
        </w:rPr>
      </w:pPr>
      <w:r>
        <w:rPr>
          <w:rFonts w:ascii="仿宋" w:eastAsia="仿宋" w:hAnsi="仿宋" w:hint="eastAsia"/>
          <w:color w:val="000000"/>
          <w:sz w:val="32"/>
          <w:szCs w:val="32"/>
        </w:rPr>
        <w:t>主要职责：负责制定我院学风建设工作方案；</w:t>
      </w:r>
      <w:r w:rsidR="007C7B73">
        <w:rPr>
          <w:rFonts w:ascii="仿宋" w:eastAsia="仿宋" w:hAnsi="仿宋" w:hint="eastAsia"/>
          <w:color w:val="000000"/>
          <w:sz w:val="32"/>
          <w:szCs w:val="32"/>
        </w:rPr>
        <w:t>加强学生</w:t>
      </w:r>
      <w:r w:rsidR="007C7B73" w:rsidRPr="007C7B73">
        <w:rPr>
          <w:rFonts w:ascii="仿宋" w:eastAsia="仿宋" w:hAnsi="仿宋" w:hint="eastAsia"/>
          <w:color w:val="000000"/>
          <w:sz w:val="32"/>
          <w:szCs w:val="32"/>
        </w:rPr>
        <w:t>思想政治教育、日常行为规范教育、安全防护知识和心理健康教育</w:t>
      </w:r>
      <w:r w:rsidR="007C7B73">
        <w:rPr>
          <w:rFonts w:ascii="仿宋" w:eastAsia="仿宋" w:hAnsi="仿宋" w:hint="eastAsia"/>
          <w:color w:val="000000"/>
          <w:sz w:val="32"/>
          <w:szCs w:val="32"/>
        </w:rPr>
        <w:t>，</w:t>
      </w:r>
      <w:r w:rsidR="00BA445A">
        <w:rPr>
          <w:rFonts w:ascii="仿宋" w:eastAsia="仿宋" w:hAnsi="仿宋" w:hint="eastAsia"/>
          <w:color w:val="000000"/>
          <w:sz w:val="32"/>
          <w:szCs w:val="32"/>
        </w:rPr>
        <w:t>端正学习态度，切实提升学生</w:t>
      </w:r>
      <w:r w:rsidR="00BA445A" w:rsidRPr="00BA445A">
        <w:rPr>
          <w:rFonts w:ascii="仿宋" w:eastAsia="仿宋" w:hAnsi="仿宋" w:hint="eastAsia"/>
          <w:color w:val="000000"/>
          <w:sz w:val="32"/>
          <w:szCs w:val="32"/>
        </w:rPr>
        <w:t>综合素质</w:t>
      </w:r>
      <w:r w:rsidR="00BA445A">
        <w:rPr>
          <w:rFonts w:ascii="仿宋" w:eastAsia="仿宋" w:hAnsi="仿宋" w:hint="eastAsia"/>
          <w:color w:val="000000"/>
          <w:sz w:val="32"/>
          <w:szCs w:val="32"/>
        </w:rPr>
        <w:t>；</w:t>
      </w:r>
      <w:r w:rsidRPr="00FB12CA">
        <w:rPr>
          <w:rFonts w:ascii="仿宋" w:eastAsia="仿宋" w:hAnsi="仿宋" w:hint="eastAsia"/>
          <w:color w:val="000000"/>
          <w:sz w:val="32"/>
          <w:szCs w:val="32"/>
        </w:rPr>
        <w:t>优化课堂学风，落实检查监督机制</w:t>
      </w:r>
      <w:r w:rsidR="00BA445A" w:rsidRPr="00BA445A">
        <w:rPr>
          <w:rFonts w:ascii="仿宋" w:eastAsia="仿宋" w:hAnsi="仿宋" w:hint="eastAsia"/>
          <w:color w:val="000000"/>
          <w:sz w:val="32"/>
          <w:szCs w:val="32"/>
        </w:rPr>
        <w:t>，营造良好的学习氛围</w:t>
      </w:r>
      <w:r w:rsidR="00BA445A">
        <w:rPr>
          <w:rFonts w:ascii="仿宋" w:eastAsia="仿宋" w:hAnsi="仿宋" w:hint="eastAsia"/>
          <w:color w:val="000000"/>
          <w:sz w:val="32"/>
          <w:szCs w:val="32"/>
        </w:rPr>
        <w:t>。</w:t>
      </w:r>
    </w:p>
    <w:p w:rsidR="00AB0B44" w:rsidRPr="007C7B73" w:rsidRDefault="005579A7" w:rsidP="007C7B73">
      <w:pPr>
        <w:spacing w:line="360" w:lineRule="auto"/>
        <w:ind w:firstLineChars="235" w:firstLine="755"/>
        <w:rPr>
          <w:rFonts w:ascii="仿宋" w:eastAsia="仿宋" w:hAnsi="仿宋"/>
          <w:b/>
          <w:color w:val="000000"/>
          <w:sz w:val="32"/>
          <w:szCs w:val="32"/>
        </w:rPr>
      </w:pPr>
      <w:r w:rsidRPr="007C7B73">
        <w:rPr>
          <w:rFonts w:ascii="仿宋" w:eastAsia="仿宋" w:hAnsi="仿宋" w:hint="eastAsia"/>
          <w:b/>
          <w:color w:val="000000"/>
          <w:sz w:val="32"/>
          <w:szCs w:val="32"/>
        </w:rPr>
        <w:t>（6）</w:t>
      </w:r>
      <w:r w:rsidR="00AB0B44" w:rsidRPr="007C7B73">
        <w:rPr>
          <w:rFonts w:ascii="仿宋" w:eastAsia="仿宋" w:hAnsi="仿宋" w:hint="eastAsia"/>
          <w:b/>
          <w:color w:val="000000"/>
          <w:sz w:val="32"/>
          <w:szCs w:val="32"/>
        </w:rPr>
        <w:t>环境组</w:t>
      </w:r>
    </w:p>
    <w:p w:rsidR="00AB0B44" w:rsidRDefault="00AB0B44" w:rsidP="007C7B73">
      <w:pPr>
        <w:spacing w:line="360" w:lineRule="auto"/>
        <w:ind w:firstLineChars="235" w:firstLine="752"/>
        <w:rPr>
          <w:rFonts w:ascii="仿宋" w:eastAsia="仿宋" w:hAnsi="仿宋"/>
          <w:color w:val="000000"/>
          <w:sz w:val="32"/>
          <w:szCs w:val="32"/>
        </w:rPr>
      </w:pPr>
      <w:r w:rsidRPr="00AB0B44">
        <w:rPr>
          <w:rFonts w:ascii="仿宋" w:eastAsia="仿宋" w:hAnsi="仿宋" w:hint="eastAsia"/>
          <w:color w:val="000000"/>
          <w:sz w:val="32"/>
          <w:szCs w:val="32"/>
        </w:rPr>
        <w:t>组</w:t>
      </w:r>
      <w:r>
        <w:rPr>
          <w:rFonts w:ascii="仿宋" w:eastAsia="仿宋" w:hAnsi="仿宋" w:hint="eastAsia"/>
          <w:color w:val="000000"/>
          <w:sz w:val="32"/>
          <w:szCs w:val="32"/>
        </w:rPr>
        <w:t xml:space="preserve">  </w:t>
      </w:r>
      <w:r w:rsidRPr="00AB0B44">
        <w:rPr>
          <w:rFonts w:ascii="仿宋" w:eastAsia="仿宋" w:hAnsi="仿宋" w:hint="eastAsia"/>
          <w:color w:val="000000"/>
          <w:sz w:val="32"/>
          <w:szCs w:val="32"/>
        </w:rPr>
        <w:t>长：</w:t>
      </w:r>
      <w:r>
        <w:rPr>
          <w:rFonts w:ascii="仿宋" w:eastAsia="仿宋" w:hAnsi="仿宋" w:hint="eastAsia"/>
          <w:color w:val="000000"/>
          <w:sz w:val="32"/>
          <w:szCs w:val="32"/>
        </w:rPr>
        <w:t>许  伟  张鹏华</w:t>
      </w:r>
    </w:p>
    <w:p w:rsidR="00AB0B44" w:rsidRDefault="00AB0B44" w:rsidP="00AB0B44">
      <w:pPr>
        <w:spacing w:line="360" w:lineRule="auto"/>
        <w:ind w:firstLineChars="245" w:firstLine="784"/>
        <w:rPr>
          <w:rFonts w:ascii="仿宋" w:eastAsia="仿宋" w:hAnsi="仿宋"/>
          <w:color w:val="000000"/>
          <w:sz w:val="32"/>
          <w:szCs w:val="32"/>
        </w:rPr>
      </w:pPr>
      <w:r>
        <w:rPr>
          <w:rFonts w:ascii="仿宋" w:eastAsia="仿宋" w:hAnsi="仿宋" w:hint="eastAsia"/>
          <w:color w:val="000000"/>
          <w:sz w:val="32"/>
          <w:szCs w:val="32"/>
        </w:rPr>
        <w:t>成  员：</w:t>
      </w:r>
      <w:r w:rsidR="00C2569A">
        <w:rPr>
          <w:rFonts w:ascii="仿宋" w:eastAsia="仿宋" w:hAnsi="仿宋" w:hint="eastAsia"/>
          <w:color w:val="000000"/>
          <w:sz w:val="32"/>
          <w:szCs w:val="32"/>
        </w:rPr>
        <w:t>后勤管理处</w:t>
      </w:r>
      <w:r w:rsidR="00E4364F">
        <w:rPr>
          <w:rFonts w:ascii="仿宋" w:eastAsia="仿宋" w:hAnsi="仿宋" w:hint="eastAsia"/>
          <w:color w:val="000000"/>
          <w:sz w:val="32"/>
          <w:szCs w:val="32"/>
        </w:rPr>
        <w:t>、</w:t>
      </w:r>
      <w:r w:rsidR="00E76516">
        <w:rPr>
          <w:rFonts w:ascii="仿宋" w:eastAsia="仿宋" w:hAnsi="仿宋" w:hint="eastAsia"/>
          <w:color w:val="000000"/>
          <w:sz w:val="32"/>
          <w:szCs w:val="32"/>
        </w:rPr>
        <w:t>沣峪校区、基建处工作人员</w:t>
      </w:r>
    </w:p>
    <w:p w:rsidR="007C7B73" w:rsidRPr="007C7B73" w:rsidRDefault="009B3536" w:rsidP="00E76516">
      <w:pPr>
        <w:spacing w:line="360" w:lineRule="auto"/>
        <w:ind w:firstLineChars="235" w:firstLine="752"/>
        <w:rPr>
          <w:rFonts w:ascii="仿宋" w:eastAsia="仿宋" w:hAnsi="仿宋"/>
          <w:color w:val="000000"/>
          <w:sz w:val="32"/>
          <w:szCs w:val="32"/>
        </w:rPr>
      </w:pPr>
      <w:r>
        <w:rPr>
          <w:rFonts w:ascii="仿宋" w:eastAsia="仿宋" w:hAnsi="仿宋" w:hint="eastAsia"/>
          <w:color w:val="000000"/>
          <w:sz w:val="32"/>
          <w:szCs w:val="32"/>
        </w:rPr>
        <w:t>主要职责：负责</w:t>
      </w:r>
      <w:r w:rsidR="007C7B73">
        <w:rPr>
          <w:rFonts w:ascii="仿宋" w:eastAsia="仿宋" w:hAnsi="仿宋" w:hint="eastAsia"/>
          <w:color w:val="000000"/>
          <w:sz w:val="32"/>
          <w:szCs w:val="32"/>
        </w:rPr>
        <w:t>校园内及周边环境的治理工作</w:t>
      </w:r>
      <w:r w:rsidR="00E76516">
        <w:rPr>
          <w:rFonts w:ascii="仿宋" w:eastAsia="仿宋" w:hAnsi="仿宋" w:hint="eastAsia"/>
          <w:color w:val="000000"/>
          <w:sz w:val="32"/>
          <w:szCs w:val="32"/>
        </w:rPr>
        <w:t>和</w:t>
      </w:r>
      <w:r w:rsidR="007C7B73">
        <w:rPr>
          <w:rFonts w:ascii="仿宋" w:eastAsia="仿宋" w:hAnsi="仿宋" w:hint="eastAsia"/>
          <w:color w:val="000000"/>
          <w:sz w:val="32"/>
          <w:szCs w:val="32"/>
        </w:rPr>
        <w:t>美化工作</w:t>
      </w:r>
      <w:r w:rsidR="00E76516">
        <w:rPr>
          <w:rFonts w:ascii="仿宋" w:eastAsia="仿宋" w:hAnsi="仿宋" w:hint="eastAsia"/>
          <w:color w:val="000000"/>
          <w:sz w:val="32"/>
          <w:szCs w:val="32"/>
        </w:rPr>
        <w:t>；</w:t>
      </w:r>
      <w:r w:rsidR="007C7B73" w:rsidRPr="00E76516">
        <w:rPr>
          <w:rFonts w:ascii="仿宋" w:eastAsia="仿宋" w:hAnsi="仿宋"/>
          <w:color w:val="000000"/>
          <w:sz w:val="32"/>
          <w:szCs w:val="32"/>
        </w:rPr>
        <w:t>做到室内环境整洁美观，室外环境干净</w:t>
      </w:r>
      <w:r w:rsidR="00E76516">
        <w:rPr>
          <w:rFonts w:ascii="仿宋" w:eastAsia="仿宋" w:hAnsi="仿宋" w:hint="eastAsia"/>
          <w:color w:val="000000"/>
          <w:sz w:val="32"/>
          <w:szCs w:val="32"/>
        </w:rPr>
        <w:t>整洁</w:t>
      </w:r>
      <w:r w:rsidR="007C7B73" w:rsidRPr="00E76516">
        <w:rPr>
          <w:rFonts w:ascii="仿宋" w:eastAsia="仿宋" w:hAnsi="仿宋"/>
          <w:color w:val="000000"/>
          <w:sz w:val="32"/>
          <w:szCs w:val="32"/>
        </w:rPr>
        <w:t>，食堂、厕所卫生</w:t>
      </w:r>
      <w:r w:rsidR="007C7B73" w:rsidRPr="00E76516">
        <w:rPr>
          <w:rFonts w:ascii="仿宋" w:eastAsia="仿宋" w:hAnsi="仿宋"/>
          <w:color w:val="000000"/>
          <w:sz w:val="32"/>
          <w:szCs w:val="32"/>
        </w:rPr>
        <w:lastRenderedPageBreak/>
        <w:t>达标。</w:t>
      </w:r>
      <w:r w:rsidR="00E76516" w:rsidRPr="00E76516">
        <w:rPr>
          <w:rFonts w:ascii="仿宋" w:eastAsia="仿宋" w:hAnsi="仿宋" w:hint="eastAsia"/>
          <w:color w:val="000000"/>
          <w:sz w:val="32"/>
          <w:szCs w:val="32"/>
        </w:rPr>
        <w:t>同时</w:t>
      </w:r>
      <w:r w:rsidR="007C7B73" w:rsidRPr="00E76516">
        <w:rPr>
          <w:rFonts w:ascii="仿宋" w:eastAsia="仿宋" w:hAnsi="仿宋"/>
          <w:color w:val="000000"/>
          <w:sz w:val="32"/>
          <w:szCs w:val="32"/>
        </w:rPr>
        <w:t>加强对不文明行为的监督管理力度，纠正不良行为，维护学校良好形象。</w:t>
      </w:r>
    </w:p>
    <w:p w:rsidR="00EE4A1C" w:rsidRDefault="00AB0B44" w:rsidP="008A710B">
      <w:pPr>
        <w:spacing w:line="360" w:lineRule="auto"/>
        <w:ind w:firstLineChars="196" w:firstLine="630"/>
        <w:rPr>
          <w:rFonts w:ascii="仿宋" w:eastAsia="仿宋" w:hAnsi="仿宋"/>
          <w:b/>
          <w:color w:val="000000"/>
          <w:kern w:val="0"/>
          <w:sz w:val="32"/>
          <w:szCs w:val="32"/>
        </w:rPr>
      </w:pPr>
      <w:r>
        <w:rPr>
          <w:rFonts w:ascii="仿宋" w:eastAsia="仿宋" w:hAnsi="仿宋" w:hint="eastAsia"/>
          <w:b/>
          <w:color w:val="000000"/>
          <w:kern w:val="0"/>
          <w:sz w:val="32"/>
          <w:szCs w:val="32"/>
        </w:rPr>
        <w:t>（7）</w:t>
      </w:r>
      <w:r w:rsidR="00EE4A1C" w:rsidRPr="00FE57E0">
        <w:rPr>
          <w:rFonts w:ascii="仿宋" w:eastAsia="仿宋" w:hAnsi="仿宋" w:hint="eastAsia"/>
          <w:b/>
          <w:color w:val="000000"/>
          <w:kern w:val="0"/>
          <w:sz w:val="32"/>
          <w:szCs w:val="32"/>
        </w:rPr>
        <w:t>保障组</w:t>
      </w:r>
    </w:p>
    <w:p w:rsidR="00EE4A1C" w:rsidRDefault="00EE4A1C" w:rsidP="005C0ED8">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t>组</w:t>
      </w:r>
      <w:r>
        <w:rPr>
          <w:rFonts w:ascii="仿宋" w:eastAsia="仿宋" w:hAnsi="仿宋" w:hint="eastAsia"/>
          <w:color w:val="000000"/>
          <w:sz w:val="32"/>
          <w:szCs w:val="32"/>
        </w:rPr>
        <w:t xml:space="preserve">  </w:t>
      </w:r>
      <w:r w:rsidRPr="00BE4932">
        <w:rPr>
          <w:rFonts w:ascii="仿宋" w:eastAsia="仿宋" w:hAnsi="仿宋" w:hint="eastAsia"/>
          <w:color w:val="000000"/>
          <w:sz w:val="32"/>
          <w:szCs w:val="32"/>
        </w:rPr>
        <w:t>长：</w:t>
      </w:r>
      <w:r w:rsidR="005E50BB">
        <w:rPr>
          <w:rFonts w:ascii="仿宋" w:eastAsia="仿宋" w:hAnsi="仿宋" w:hint="eastAsia"/>
          <w:color w:val="000000"/>
          <w:sz w:val="32"/>
          <w:szCs w:val="32"/>
        </w:rPr>
        <w:t>张建武</w:t>
      </w:r>
      <w:r w:rsidR="00E86674">
        <w:rPr>
          <w:rFonts w:ascii="仿宋" w:eastAsia="仿宋" w:hAnsi="仿宋" w:hint="eastAsia"/>
          <w:color w:val="000000"/>
          <w:sz w:val="32"/>
          <w:szCs w:val="32"/>
        </w:rPr>
        <w:t xml:space="preserve">  </w:t>
      </w:r>
      <w:r w:rsidR="00E80EAF">
        <w:rPr>
          <w:rFonts w:ascii="仿宋" w:eastAsia="仿宋" w:hAnsi="仿宋" w:hint="eastAsia"/>
          <w:color w:val="000000"/>
          <w:sz w:val="32"/>
          <w:szCs w:val="32"/>
        </w:rPr>
        <w:t>石  勇</w:t>
      </w:r>
    </w:p>
    <w:p w:rsidR="00780135" w:rsidRPr="002B4863" w:rsidRDefault="002B4863" w:rsidP="002B4863">
      <w:pPr>
        <w:spacing w:line="360" w:lineRule="auto"/>
        <w:ind w:firstLineChars="235" w:firstLine="752"/>
        <w:rPr>
          <w:rFonts w:ascii="仿宋" w:eastAsia="仿宋" w:hAnsi="仿宋"/>
          <w:color w:val="000000"/>
          <w:sz w:val="32"/>
          <w:szCs w:val="32"/>
        </w:rPr>
      </w:pPr>
      <w:r w:rsidRPr="00BE4932">
        <w:rPr>
          <w:rFonts w:ascii="仿宋" w:eastAsia="仿宋" w:hAnsi="仿宋" w:hint="eastAsia"/>
          <w:color w:val="000000"/>
          <w:sz w:val="32"/>
          <w:szCs w:val="32"/>
        </w:rPr>
        <w:t>成</w:t>
      </w:r>
      <w:r>
        <w:rPr>
          <w:rFonts w:ascii="仿宋" w:eastAsia="仿宋" w:hAnsi="仿宋" w:hint="eastAsia"/>
          <w:color w:val="000000"/>
          <w:sz w:val="32"/>
          <w:szCs w:val="32"/>
        </w:rPr>
        <w:t xml:space="preserve">  </w:t>
      </w:r>
      <w:r w:rsidRPr="00BE4932">
        <w:rPr>
          <w:rFonts w:ascii="仿宋" w:eastAsia="仿宋" w:hAnsi="仿宋" w:hint="eastAsia"/>
          <w:color w:val="000000"/>
          <w:sz w:val="32"/>
          <w:szCs w:val="32"/>
        </w:rPr>
        <w:t>员：</w:t>
      </w:r>
      <w:r w:rsidR="005C0ED8">
        <w:rPr>
          <w:rFonts w:ascii="仿宋" w:eastAsia="仿宋" w:hAnsi="仿宋" w:hint="eastAsia"/>
          <w:color w:val="000000"/>
          <w:sz w:val="32"/>
          <w:szCs w:val="32"/>
        </w:rPr>
        <w:t>国资处、</w:t>
      </w:r>
      <w:r w:rsidR="00E80EAF">
        <w:rPr>
          <w:rFonts w:ascii="仿宋" w:eastAsia="仿宋" w:hAnsi="仿宋" w:hint="eastAsia"/>
          <w:color w:val="000000"/>
          <w:sz w:val="32"/>
          <w:szCs w:val="32"/>
        </w:rPr>
        <w:t>财务处、</w:t>
      </w:r>
      <w:r w:rsidR="00192CE5">
        <w:rPr>
          <w:rFonts w:ascii="仿宋" w:eastAsia="仿宋" w:hAnsi="仿宋" w:hint="eastAsia"/>
          <w:color w:val="000000"/>
          <w:sz w:val="32"/>
          <w:szCs w:val="32"/>
        </w:rPr>
        <w:t>武保处工作人员</w:t>
      </w:r>
    </w:p>
    <w:p w:rsidR="00EE4A1C" w:rsidRPr="00E04BD3" w:rsidRDefault="00EE4A1C" w:rsidP="00EE4A1C">
      <w:pPr>
        <w:spacing w:line="360" w:lineRule="auto"/>
        <w:ind w:firstLineChars="235" w:firstLine="752"/>
        <w:rPr>
          <w:rFonts w:ascii="仿宋" w:eastAsia="仿宋" w:hAnsi="仿宋"/>
          <w:color w:val="000000"/>
          <w:sz w:val="32"/>
          <w:szCs w:val="32"/>
        </w:rPr>
      </w:pPr>
      <w:r>
        <w:rPr>
          <w:rFonts w:ascii="仿宋" w:eastAsia="仿宋" w:hAnsi="仿宋" w:hint="eastAsia"/>
          <w:color w:val="000000"/>
          <w:sz w:val="32"/>
          <w:szCs w:val="32"/>
        </w:rPr>
        <w:t>主要职责：</w:t>
      </w:r>
      <w:r w:rsidR="00D97E69">
        <w:rPr>
          <w:rFonts w:ascii="仿宋" w:eastAsia="仿宋" w:hAnsi="仿宋" w:hint="eastAsia"/>
          <w:color w:val="000000"/>
          <w:sz w:val="32"/>
          <w:szCs w:val="32"/>
        </w:rPr>
        <w:t>开展教学设施设备购置，教学楼、实验室运动场等教学场所的维护和修缮工作，切实</w:t>
      </w:r>
      <w:r w:rsidRPr="00E04BD3">
        <w:rPr>
          <w:rFonts w:ascii="仿宋" w:eastAsia="仿宋" w:hAnsi="仿宋" w:hint="eastAsia"/>
          <w:color w:val="000000"/>
          <w:sz w:val="32"/>
          <w:szCs w:val="32"/>
        </w:rPr>
        <w:t>改善教学条件</w:t>
      </w:r>
      <w:r w:rsidR="00172857">
        <w:rPr>
          <w:rFonts w:ascii="仿宋" w:eastAsia="仿宋" w:hAnsi="仿宋" w:hint="eastAsia"/>
          <w:color w:val="000000"/>
          <w:sz w:val="32"/>
          <w:szCs w:val="32"/>
        </w:rPr>
        <w:t>；在评估期间，负责学校的安全</w:t>
      </w:r>
      <w:r w:rsidR="006258B2">
        <w:rPr>
          <w:rFonts w:ascii="仿宋" w:eastAsia="仿宋" w:hAnsi="仿宋" w:hint="eastAsia"/>
          <w:color w:val="000000"/>
          <w:sz w:val="32"/>
          <w:szCs w:val="32"/>
        </w:rPr>
        <w:t>保卫</w:t>
      </w:r>
      <w:r w:rsidR="00172857">
        <w:rPr>
          <w:rFonts w:ascii="仿宋" w:eastAsia="仿宋" w:hAnsi="仿宋" w:hint="eastAsia"/>
          <w:color w:val="000000"/>
          <w:sz w:val="32"/>
          <w:szCs w:val="32"/>
        </w:rPr>
        <w:t>工作，</w:t>
      </w:r>
      <w:r w:rsidR="006258B2">
        <w:rPr>
          <w:rFonts w:ascii="仿宋" w:eastAsia="仿宋" w:hAnsi="仿宋" w:hint="eastAsia"/>
          <w:color w:val="000000"/>
          <w:sz w:val="32"/>
          <w:szCs w:val="32"/>
        </w:rPr>
        <w:t>确保</w:t>
      </w:r>
      <w:r w:rsidR="00D97E69">
        <w:rPr>
          <w:rFonts w:ascii="仿宋" w:eastAsia="仿宋" w:hAnsi="仿宋" w:hint="eastAsia"/>
          <w:color w:val="000000"/>
          <w:sz w:val="32"/>
          <w:szCs w:val="32"/>
        </w:rPr>
        <w:t>评估工作</w:t>
      </w:r>
      <w:r w:rsidR="00F67FAC">
        <w:rPr>
          <w:rFonts w:ascii="仿宋" w:eastAsia="仿宋" w:hAnsi="仿宋" w:hint="eastAsia"/>
          <w:color w:val="000000"/>
          <w:sz w:val="32"/>
          <w:szCs w:val="32"/>
        </w:rPr>
        <w:t>顺畅进行</w:t>
      </w:r>
      <w:r w:rsidRPr="00E04BD3">
        <w:rPr>
          <w:rFonts w:ascii="仿宋" w:eastAsia="仿宋" w:hAnsi="仿宋" w:hint="eastAsia"/>
          <w:color w:val="000000"/>
          <w:sz w:val="32"/>
          <w:szCs w:val="32"/>
        </w:rPr>
        <w:t>。</w:t>
      </w:r>
    </w:p>
    <w:p w:rsidR="00EE4A1C" w:rsidRPr="00E86674" w:rsidRDefault="00EE4A1C" w:rsidP="0018090D">
      <w:pPr>
        <w:spacing w:beforeLines="50" w:line="360" w:lineRule="auto"/>
        <w:ind w:firstLineChars="200" w:firstLine="643"/>
        <w:rPr>
          <w:rFonts w:ascii="黑体" w:eastAsia="黑体" w:hAnsi="黑体" w:cs="仿宋_GB2312"/>
          <w:b/>
          <w:kern w:val="0"/>
          <w:sz w:val="32"/>
          <w:szCs w:val="32"/>
        </w:rPr>
      </w:pPr>
      <w:r w:rsidRPr="00E86674">
        <w:rPr>
          <w:rFonts w:ascii="黑体" w:eastAsia="黑体" w:hAnsi="黑体" w:cs="仿宋_GB2312" w:hint="eastAsia"/>
          <w:b/>
          <w:kern w:val="0"/>
          <w:sz w:val="32"/>
          <w:szCs w:val="32"/>
        </w:rPr>
        <w:t>四、评建阶段与工作任务</w:t>
      </w:r>
    </w:p>
    <w:p w:rsidR="00EE4A1C" w:rsidRPr="00CA47C1" w:rsidRDefault="00EE4A1C" w:rsidP="00EE4A1C">
      <w:pPr>
        <w:spacing w:line="360" w:lineRule="auto"/>
        <w:ind w:firstLineChars="200" w:firstLine="640"/>
        <w:rPr>
          <w:rFonts w:ascii="仿宋" w:eastAsia="仿宋" w:hAnsi="仿宋"/>
          <w:color w:val="000000"/>
          <w:sz w:val="32"/>
          <w:szCs w:val="32"/>
        </w:rPr>
      </w:pPr>
      <w:r w:rsidRPr="00CA47C1">
        <w:rPr>
          <w:rFonts w:ascii="仿宋" w:eastAsia="仿宋" w:hAnsi="仿宋" w:hint="eastAsia"/>
          <w:color w:val="000000"/>
          <w:sz w:val="32"/>
          <w:szCs w:val="32"/>
        </w:rPr>
        <w:t>根据评估工作性质，结合</w:t>
      </w:r>
      <w:r w:rsidR="00F67FAC">
        <w:rPr>
          <w:rFonts w:ascii="仿宋" w:eastAsia="仿宋" w:hAnsi="仿宋" w:hint="eastAsia"/>
          <w:color w:val="000000"/>
          <w:sz w:val="32"/>
          <w:szCs w:val="32"/>
        </w:rPr>
        <w:t>学校</w:t>
      </w:r>
      <w:r w:rsidRPr="00CA47C1">
        <w:rPr>
          <w:rFonts w:ascii="仿宋" w:eastAsia="仿宋" w:hAnsi="仿宋" w:hint="eastAsia"/>
          <w:color w:val="000000"/>
          <w:sz w:val="32"/>
          <w:szCs w:val="32"/>
        </w:rPr>
        <w:t>工作实际情况，将本次迎评工作分为“动员和学习”</w:t>
      </w:r>
      <w:r>
        <w:rPr>
          <w:rFonts w:ascii="仿宋" w:eastAsia="仿宋" w:hAnsi="仿宋" w:hint="eastAsia"/>
          <w:color w:val="000000"/>
          <w:sz w:val="32"/>
          <w:szCs w:val="32"/>
        </w:rPr>
        <w:t>、</w:t>
      </w:r>
      <w:r w:rsidRPr="00CA47C1">
        <w:rPr>
          <w:rFonts w:ascii="仿宋" w:eastAsia="仿宋" w:hAnsi="仿宋" w:hint="eastAsia"/>
          <w:color w:val="000000"/>
          <w:sz w:val="32"/>
          <w:szCs w:val="32"/>
        </w:rPr>
        <w:t>“自评和自建”</w:t>
      </w:r>
      <w:r>
        <w:rPr>
          <w:rFonts w:ascii="仿宋" w:eastAsia="仿宋" w:hAnsi="仿宋" w:hint="eastAsia"/>
          <w:color w:val="000000"/>
          <w:sz w:val="32"/>
          <w:szCs w:val="32"/>
        </w:rPr>
        <w:t>、</w:t>
      </w:r>
      <w:r w:rsidRPr="00CA47C1">
        <w:rPr>
          <w:rFonts w:ascii="仿宋" w:eastAsia="仿宋" w:hAnsi="仿宋" w:hint="eastAsia"/>
          <w:color w:val="000000"/>
          <w:sz w:val="32"/>
          <w:szCs w:val="32"/>
        </w:rPr>
        <w:t>“预评和改进”</w:t>
      </w:r>
      <w:r>
        <w:rPr>
          <w:rFonts w:ascii="仿宋" w:eastAsia="仿宋" w:hAnsi="仿宋" w:hint="eastAsia"/>
          <w:color w:val="000000"/>
          <w:sz w:val="32"/>
          <w:szCs w:val="32"/>
        </w:rPr>
        <w:t>、</w:t>
      </w:r>
      <w:r w:rsidRPr="00CA47C1">
        <w:rPr>
          <w:rFonts w:ascii="仿宋" w:eastAsia="仿宋" w:hAnsi="仿宋" w:hint="eastAsia"/>
          <w:color w:val="000000"/>
          <w:sz w:val="32"/>
          <w:szCs w:val="32"/>
        </w:rPr>
        <w:t>“正式评估”及“整改和提高”五个阶段，各阶段的时间安排和主要任务如下：</w:t>
      </w:r>
    </w:p>
    <w:p w:rsidR="00EE4A1C" w:rsidRPr="00E45308" w:rsidRDefault="00EE4A1C" w:rsidP="00EE4A1C">
      <w:pPr>
        <w:spacing w:line="360" w:lineRule="auto"/>
        <w:ind w:firstLineChars="200" w:firstLine="643"/>
        <w:rPr>
          <w:rFonts w:ascii="仿宋" w:eastAsia="仿宋" w:hAnsi="仿宋"/>
          <w:b/>
          <w:color w:val="000000"/>
          <w:sz w:val="32"/>
          <w:szCs w:val="32"/>
        </w:rPr>
      </w:pPr>
      <w:r w:rsidRPr="00E45308">
        <w:rPr>
          <w:rFonts w:ascii="仿宋" w:eastAsia="仿宋" w:hAnsi="仿宋" w:hint="eastAsia"/>
          <w:b/>
          <w:color w:val="000000"/>
          <w:sz w:val="32"/>
          <w:szCs w:val="32"/>
        </w:rPr>
        <w:t>（一）动员和学习阶段（201</w:t>
      </w:r>
      <w:r>
        <w:rPr>
          <w:rFonts w:ascii="仿宋" w:eastAsia="仿宋" w:hAnsi="仿宋" w:hint="eastAsia"/>
          <w:b/>
          <w:color w:val="000000"/>
          <w:sz w:val="32"/>
          <w:szCs w:val="32"/>
        </w:rPr>
        <w:t>6</w:t>
      </w:r>
      <w:r w:rsidRPr="00E45308">
        <w:rPr>
          <w:rFonts w:ascii="仿宋" w:eastAsia="仿宋" w:hAnsi="仿宋" w:hint="eastAsia"/>
          <w:b/>
          <w:color w:val="000000"/>
          <w:sz w:val="32"/>
          <w:szCs w:val="32"/>
        </w:rPr>
        <w:t>年10月至201</w:t>
      </w:r>
      <w:r>
        <w:rPr>
          <w:rFonts w:ascii="仿宋" w:eastAsia="仿宋" w:hAnsi="仿宋" w:hint="eastAsia"/>
          <w:b/>
          <w:color w:val="000000"/>
          <w:sz w:val="32"/>
          <w:szCs w:val="32"/>
        </w:rPr>
        <w:t>7</w:t>
      </w:r>
      <w:r w:rsidRPr="00E45308">
        <w:rPr>
          <w:rFonts w:ascii="仿宋" w:eastAsia="仿宋" w:hAnsi="仿宋" w:hint="eastAsia"/>
          <w:b/>
          <w:color w:val="000000"/>
          <w:sz w:val="32"/>
          <w:szCs w:val="32"/>
        </w:rPr>
        <w:t>年</w:t>
      </w:r>
      <w:r w:rsidR="00E86674">
        <w:rPr>
          <w:rFonts w:ascii="仿宋" w:eastAsia="仿宋" w:hAnsi="仿宋" w:hint="eastAsia"/>
          <w:b/>
          <w:color w:val="000000"/>
          <w:sz w:val="32"/>
          <w:szCs w:val="32"/>
        </w:rPr>
        <w:t>3</w:t>
      </w:r>
      <w:r w:rsidRPr="00E45308">
        <w:rPr>
          <w:rFonts w:ascii="仿宋" w:eastAsia="仿宋" w:hAnsi="仿宋" w:hint="eastAsia"/>
          <w:b/>
          <w:color w:val="000000"/>
          <w:sz w:val="32"/>
          <w:szCs w:val="32"/>
        </w:rPr>
        <w:t>月）</w:t>
      </w:r>
    </w:p>
    <w:p w:rsidR="00EE4A1C" w:rsidRPr="00E45308" w:rsidRDefault="00EE4A1C" w:rsidP="00EE4A1C">
      <w:pPr>
        <w:spacing w:line="360" w:lineRule="auto"/>
        <w:ind w:firstLineChars="200" w:firstLine="640"/>
        <w:rPr>
          <w:rFonts w:ascii="仿宋" w:eastAsia="仿宋" w:hAnsi="仿宋"/>
          <w:color w:val="000000"/>
          <w:sz w:val="32"/>
          <w:szCs w:val="32"/>
        </w:rPr>
      </w:pPr>
      <w:r w:rsidRPr="00E45308">
        <w:rPr>
          <w:rFonts w:ascii="仿宋" w:eastAsia="仿宋" w:hAnsi="仿宋" w:hint="eastAsia"/>
          <w:color w:val="000000"/>
          <w:sz w:val="32"/>
          <w:szCs w:val="32"/>
        </w:rPr>
        <w:t>组织学习《教育部关于普通高等学校本科教学评估工作的意见》和《普通高等学校本科教学工作审核评估方案》等教育部及学校相关文件，统一思想，提高认识，使全校师生员工进一步明确审核评估工作的意义与重要性。具体任务：</w:t>
      </w:r>
    </w:p>
    <w:p w:rsidR="00EE4A1C" w:rsidRPr="00E45308" w:rsidRDefault="00EE4A1C" w:rsidP="00EE4A1C">
      <w:pPr>
        <w:spacing w:line="360" w:lineRule="auto"/>
        <w:ind w:firstLineChars="200" w:firstLine="640"/>
        <w:rPr>
          <w:rFonts w:ascii="仿宋" w:eastAsia="仿宋" w:hAnsi="仿宋"/>
          <w:color w:val="000000"/>
          <w:sz w:val="32"/>
          <w:szCs w:val="32"/>
        </w:rPr>
      </w:pPr>
      <w:r w:rsidRPr="00E45308">
        <w:rPr>
          <w:rFonts w:ascii="仿宋" w:eastAsia="仿宋" w:hAnsi="仿宋" w:hint="eastAsia"/>
          <w:color w:val="000000"/>
          <w:sz w:val="32"/>
          <w:szCs w:val="32"/>
        </w:rPr>
        <w:t>1.成立审核评估工作</w:t>
      </w:r>
      <w:r w:rsidR="00D97E69">
        <w:rPr>
          <w:rFonts w:ascii="仿宋" w:eastAsia="仿宋" w:hAnsi="仿宋" w:hint="eastAsia"/>
          <w:color w:val="000000"/>
          <w:sz w:val="32"/>
          <w:szCs w:val="32"/>
        </w:rPr>
        <w:t>校级</w:t>
      </w:r>
      <w:r w:rsidRPr="00E45308">
        <w:rPr>
          <w:rFonts w:ascii="仿宋" w:eastAsia="仿宋" w:hAnsi="仿宋" w:hint="eastAsia"/>
          <w:color w:val="000000"/>
          <w:sz w:val="32"/>
          <w:szCs w:val="32"/>
        </w:rPr>
        <w:t>组织机构，正式启动审核评估工作。</w:t>
      </w:r>
    </w:p>
    <w:p w:rsidR="00EE4A1C" w:rsidRPr="00E45308" w:rsidRDefault="00EE4A1C" w:rsidP="00EE4A1C">
      <w:pPr>
        <w:spacing w:line="360" w:lineRule="auto"/>
        <w:ind w:firstLineChars="200" w:firstLine="640"/>
        <w:rPr>
          <w:rFonts w:ascii="仿宋" w:eastAsia="仿宋" w:hAnsi="仿宋"/>
          <w:color w:val="000000"/>
          <w:sz w:val="32"/>
          <w:szCs w:val="32"/>
        </w:rPr>
      </w:pPr>
      <w:r w:rsidRPr="00E45308">
        <w:rPr>
          <w:rFonts w:ascii="仿宋" w:eastAsia="仿宋" w:hAnsi="仿宋" w:hint="eastAsia"/>
          <w:color w:val="000000"/>
          <w:sz w:val="32"/>
          <w:szCs w:val="32"/>
        </w:rPr>
        <w:t>2.召开审核评估领导小组会议，审议学校审核评估工作方案。</w:t>
      </w:r>
    </w:p>
    <w:p w:rsidR="00EE4A1C" w:rsidRPr="00E45308" w:rsidRDefault="00EE4A1C" w:rsidP="00EE4A1C">
      <w:pPr>
        <w:spacing w:line="360" w:lineRule="auto"/>
        <w:ind w:firstLineChars="200" w:firstLine="640"/>
        <w:rPr>
          <w:rFonts w:ascii="仿宋" w:eastAsia="仿宋" w:hAnsi="仿宋"/>
          <w:color w:val="000000"/>
          <w:sz w:val="32"/>
          <w:szCs w:val="32"/>
        </w:rPr>
      </w:pPr>
      <w:r w:rsidRPr="00E45308">
        <w:rPr>
          <w:rFonts w:ascii="仿宋" w:eastAsia="仿宋" w:hAnsi="仿宋" w:hint="eastAsia"/>
          <w:color w:val="000000"/>
          <w:sz w:val="32"/>
          <w:szCs w:val="32"/>
        </w:rPr>
        <w:lastRenderedPageBreak/>
        <w:t>3.召开</w:t>
      </w:r>
      <w:r>
        <w:rPr>
          <w:rFonts w:ascii="仿宋" w:eastAsia="仿宋" w:hAnsi="仿宋" w:hint="eastAsia"/>
          <w:color w:val="000000"/>
          <w:sz w:val="32"/>
          <w:szCs w:val="32"/>
        </w:rPr>
        <w:t>评估</w:t>
      </w:r>
      <w:r w:rsidRPr="00E45308">
        <w:rPr>
          <w:rFonts w:ascii="仿宋" w:eastAsia="仿宋" w:hAnsi="仿宋" w:hint="eastAsia"/>
          <w:color w:val="000000"/>
          <w:sz w:val="32"/>
          <w:szCs w:val="32"/>
        </w:rPr>
        <w:t>工作办公室会议，学习研究审核评估相关政策和方案的内涵要求，进行工作任务分解，编制审核评估学习材料。</w:t>
      </w:r>
    </w:p>
    <w:p w:rsidR="00EE4A1C" w:rsidRPr="00E45308" w:rsidRDefault="00EE4A1C" w:rsidP="00EE4A1C">
      <w:pPr>
        <w:spacing w:line="360" w:lineRule="auto"/>
        <w:ind w:firstLineChars="200" w:firstLine="640"/>
        <w:rPr>
          <w:rFonts w:ascii="仿宋" w:eastAsia="仿宋" w:hAnsi="仿宋"/>
          <w:color w:val="000000"/>
          <w:sz w:val="32"/>
          <w:szCs w:val="32"/>
        </w:rPr>
      </w:pPr>
      <w:r w:rsidRPr="00E45308">
        <w:rPr>
          <w:rFonts w:ascii="仿宋" w:eastAsia="仿宋" w:hAnsi="仿宋" w:hint="eastAsia"/>
          <w:color w:val="000000"/>
          <w:sz w:val="32"/>
          <w:szCs w:val="32"/>
        </w:rPr>
        <w:t>4.召开审核评估工作动员大会，下发学校审核评估工作方案和相关迎评促建专项工作指导意见，解读工作方案内容并做工作部署。</w:t>
      </w:r>
    </w:p>
    <w:p w:rsidR="00825B11" w:rsidRDefault="00EE4A1C" w:rsidP="00825B11">
      <w:pPr>
        <w:spacing w:line="360" w:lineRule="auto"/>
        <w:ind w:firstLineChars="200" w:firstLine="640"/>
        <w:rPr>
          <w:rFonts w:ascii="仿宋" w:eastAsia="仿宋" w:hAnsi="仿宋"/>
          <w:color w:val="000000"/>
          <w:sz w:val="32"/>
          <w:szCs w:val="32"/>
        </w:rPr>
      </w:pPr>
      <w:r w:rsidRPr="00E45308">
        <w:rPr>
          <w:rFonts w:ascii="仿宋" w:eastAsia="仿宋" w:hAnsi="仿宋" w:hint="eastAsia"/>
          <w:color w:val="000000"/>
          <w:sz w:val="32"/>
          <w:szCs w:val="32"/>
        </w:rPr>
        <w:t>5.各</w:t>
      </w:r>
      <w:r w:rsidR="00C745C3">
        <w:rPr>
          <w:rFonts w:ascii="仿宋" w:eastAsia="仿宋" w:hAnsi="仿宋" w:hint="eastAsia"/>
          <w:color w:val="000000"/>
          <w:sz w:val="32"/>
          <w:szCs w:val="32"/>
        </w:rPr>
        <w:t>单位</w:t>
      </w:r>
      <w:r w:rsidRPr="00E45308">
        <w:rPr>
          <w:rFonts w:ascii="仿宋" w:eastAsia="仿宋" w:hAnsi="仿宋" w:hint="eastAsia"/>
          <w:color w:val="000000"/>
          <w:sz w:val="32"/>
          <w:szCs w:val="32"/>
        </w:rPr>
        <w:t>成立</w:t>
      </w:r>
      <w:r w:rsidR="00825B11" w:rsidRPr="00825B11">
        <w:rPr>
          <w:rFonts w:ascii="仿宋" w:eastAsia="仿宋" w:hAnsi="仿宋" w:hint="eastAsia"/>
          <w:color w:val="000000"/>
          <w:sz w:val="32"/>
          <w:szCs w:val="32"/>
        </w:rPr>
        <w:t>由党政主要领导牵头的</w:t>
      </w:r>
      <w:r w:rsidRPr="00E45308">
        <w:rPr>
          <w:rFonts w:ascii="仿宋" w:eastAsia="仿宋" w:hAnsi="仿宋" w:hint="eastAsia"/>
          <w:color w:val="000000"/>
          <w:sz w:val="32"/>
          <w:szCs w:val="32"/>
        </w:rPr>
        <w:t>评估工作机构，</w:t>
      </w:r>
      <w:r w:rsidR="00D97E69">
        <w:rPr>
          <w:rFonts w:ascii="仿宋" w:eastAsia="仿宋" w:hAnsi="仿宋" w:hint="eastAsia"/>
          <w:color w:val="000000"/>
          <w:sz w:val="32"/>
          <w:szCs w:val="32"/>
        </w:rPr>
        <w:t>按照学院审核评估工作方案任务要求，</w:t>
      </w:r>
      <w:r w:rsidR="00D97E69" w:rsidRPr="00E45308">
        <w:rPr>
          <w:rFonts w:ascii="仿宋" w:eastAsia="仿宋" w:hAnsi="仿宋" w:hint="eastAsia"/>
          <w:color w:val="000000"/>
          <w:sz w:val="32"/>
          <w:szCs w:val="32"/>
        </w:rPr>
        <w:t>结合</w:t>
      </w:r>
      <w:r w:rsidR="00D97E69">
        <w:rPr>
          <w:rFonts w:ascii="仿宋" w:eastAsia="仿宋" w:hAnsi="仿宋" w:hint="eastAsia"/>
          <w:color w:val="000000"/>
          <w:sz w:val="32"/>
          <w:szCs w:val="32"/>
        </w:rPr>
        <w:t>部门</w:t>
      </w:r>
      <w:r w:rsidR="00D97E69" w:rsidRPr="00E45308">
        <w:rPr>
          <w:rFonts w:ascii="仿宋" w:eastAsia="仿宋" w:hAnsi="仿宋" w:hint="eastAsia"/>
          <w:color w:val="000000"/>
          <w:sz w:val="32"/>
          <w:szCs w:val="32"/>
        </w:rPr>
        <w:t>实际，制定详细工作计划，明确工作目标，细化工作任务，做到职责清晰，责任到人。</w:t>
      </w:r>
    </w:p>
    <w:p w:rsidR="00EE4A1C" w:rsidRPr="00583021" w:rsidRDefault="00EE4A1C" w:rsidP="00EE4A1C">
      <w:pPr>
        <w:spacing w:line="360" w:lineRule="auto"/>
        <w:ind w:firstLineChars="200" w:firstLine="643"/>
        <w:rPr>
          <w:rFonts w:ascii="仿宋" w:eastAsia="仿宋" w:hAnsi="仿宋"/>
          <w:b/>
          <w:color w:val="000000"/>
          <w:sz w:val="32"/>
          <w:szCs w:val="32"/>
        </w:rPr>
      </w:pPr>
      <w:r w:rsidRPr="00583021">
        <w:rPr>
          <w:rFonts w:ascii="仿宋" w:eastAsia="仿宋" w:hAnsi="仿宋" w:hint="eastAsia"/>
          <w:b/>
          <w:color w:val="000000"/>
          <w:sz w:val="32"/>
          <w:szCs w:val="32"/>
        </w:rPr>
        <w:t>（二）自评和自建阶段（2017年</w:t>
      </w:r>
      <w:r w:rsidR="000019DF">
        <w:rPr>
          <w:rFonts w:ascii="仿宋" w:eastAsia="仿宋" w:hAnsi="仿宋" w:hint="eastAsia"/>
          <w:b/>
          <w:color w:val="000000"/>
          <w:sz w:val="32"/>
          <w:szCs w:val="32"/>
        </w:rPr>
        <w:t>3</w:t>
      </w:r>
      <w:r w:rsidRPr="00583021">
        <w:rPr>
          <w:rFonts w:ascii="仿宋" w:eastAsia="仿宋" w:hAnsi="仿宋" w:hint="eastAsia"/>
          <w:b/>
          <w:color w:val="000000"/>
          <w:sz w:val="32"/>
          <w:szCs w:val="32"/>
        </w:rPr>
        <w:t>月至201</w:t>
      </w:r>
      <w:r>
        <w:rPr>
          <w:rFonts w:ascii="仿宋" w:eastAsia="仿宋" w:hAnsi="仿宋" w:hint="eastAsia"/>
          <w:b/>
          <w:color w:val="000000"/>
          <w:sz w:val="32"/>
          <w:szCs w:val="32"/>
        </w:rPr>
        <w:t>7</w:t>
      </w:r>
      <w:r w:rsidRPr="00583021">
        <w:rPr>
          <w:rFonts w:ascii="仿宋" w:eastAsia="仿宋" w:hAnsi="仿宋" w:hint="eastAsia"/>
          <w:b/>
          <w:color w:val="000000"/>
          <w:sz w:val="32"/>
          <w:szCs w:val="32"/>
        </w:rPr>
        <w:t>年5月）</w:t>
      </w:r>
    </w:p>
    <w:p w:rsidR="00EE4A1C" w:rsidRPr="00583021" w:rsidRDefault="00EE4A1C" w:rsidP="00EE4A1C">
      <w:pPr>
        <w:spacing w:line="360" w:lineRule="auto"/>
        <w:ind w:firstLineChars="200" w:firstLine="640"/>
        <w:rPr>
          <w:rFonts w:ascii="仿宋" w:eastAsia="仿宋" w:hAnsi="仿宋"/>
          <w:color w:val="000000"/>
          <w:sz w:val="32"/>
          <w:szCs w:val="32"/>
        </w:rPr>
      </w:pPr>
      <w:r w:rsidRPr="00583021">
        <w:rPr>
          <w:rFonts w:ascii="仿宋" w:eastAsia="仿宋" w:hAnsi="仿宋" w:hint="eastAsia"/>
          <w:color w:val="000000"/>
          <w:sz w:val="32"/>
          <w:szCs w:val="32"/>
        </w:rPr>
        <w:t>依据审核评估的审核项目、要素和要点全面检查本科教学工作状况，收集、整理教学基本状态数据资料，形成支撑材料；准确把握存在的问题和薄弱环节，加强整改和建设；初步形成自评材料，包括分项自评报告、支撑材料等。具体任务：</w:t>
      </w:r>
    </w:p>
    <w:p w:rsidR="00EE4A1C" w:rsidRPr="00D70FC6" w:rsidRDefault="00EE4A1C" w:rsidP="00764214">
      <w:pPr>
        <w:spacing w:line="360" w:lineRule="auto"/>
        <w:ind w:firstLineChars="200" w:firstLine="640"/>
        <w:jc w:val="left"/>
        <w:rPr>
          <w:rFonts w:ascii="仿宋" w:eastAsia="仿宋" w:hAnsi="仿宋"/>
          <w:color w:val="000000"/>
          <w:sz w:val="32"/>
          <w:szCs w:val="32"/>
        </w:rPr>
      </w:pPr>
      <w:r w:rsidRPr="00583021">
        <w:rPr>
          <w:rFonts w:ascii="仿宋" w:eastAsia="仿宋" w:hAnsi="仿宋" w:hint="eastAsia"/>
          <w:color w:val="000000"/>
          <w:sz w:val="32"/>
          <w:szCs w:val="32"/>
        </w:rPr>
        <w:t>1.</w:t>
      </w:r>
      <w:r w:rsidR="00F67FAC">
        <w:rPr>
          <w:rFonts w:ascii="仿宋" w:eastAsia="仿宋" w:hAnsi="仿宋" w:hint="eastAsia"/>
          <w:color w:val="000000"/>
          <w:sz w:val="32"/>
          <w:szCs w:val="32"/>
        </w:rPr>
        <w:t>各单位</w:t>
      </w:r>
      <w:r w:rsidRPr="00583021">
        <w:rPr>
          <w:rFonts w:ascii="仿宋" w:eastAsia="仿宋" w:hAnsi="仿宋" w:hint="eastAsia"/>
          <w:color w:val="000000"/>
          <w:sz w:val="32"/>
          <w:szCs w:val="32"/>
        </w:rPr>
        <w:t>根据任务分工，制定工作计划，开展评建工作</w:t>
      </w:r>
      <w:r w:rsidR="00764214">
        <w:rPr>
          <w:rFonts w:ascii="仿宋" w:eastAsia="仿宋" w:hAnsi="仿宋" w:hint="eastAsia"/>
          <w:color w:val="000000"/>
          <w:sz w:val="32"/>
          <w:szCs w:val="32"/>
        </w:rPr>
        <w:t>。按照评估指标体系和各单位工作职能，</w:t>
      </w:r>
      <w:r w:rsidRPr="00583021">
        <w:rPr>
          <w:rFonts w:ascii="仿宋" w:eastAsia="仿宋" w:hAnsi="仿宋" w:hint="eastAsia"/>
          <w:color w:val="000000"/>
          <w:sz w:val="32"/>
          <w:szCs w:val="32"/>
        </w:rPr>
        <w:t>撰写</w:t>
      </w:r>
      <w:r w:rsidR="00B137D2">
        <w:rPr>
          <w:rFonts w:ascii="仿宋" w:eastAsia="仿宋" w:hAnsi="仿宋" w:hint="eastAsia"/>
          <w:color w:val="000000"/>
          <w:sz w:val="32"/>
          <w:szCs w:val="32"/>
        </w:rPr>
        <w:t>各单位</w:t>
      </w:r>
      <w:r w:rsidRPr="00583021">
        <w:rPr>
          <w:rFonts w:ascii="仿宋" w:eastAsia="仿宋" w:hAnsi="仿宋" w:hint="eastAsia"/>
          <w:color w:val="000000"/>
          <w:sz w:val="32"/>
          <w:szCs w:val="32"/>
        </w:rPr>
        <w:t>自评报告</w:t>
      </w:r>
      <w:r w:rsidR="00B137D2">
        <w:rPr>
          <w:rFonts w:ascii="仿宋" w:eastAsia="仿宋" w:hAnsi="仿宋" w:hint="eastAsia"/>
          <w:color w:val="000000"/>
          <w:sz w:val="32"/>
          <w:szCs w:val="32"/>
        </w:rPr>
        <w:t>，自评报告体例见附</w:t>
      </w:r>
      <w:r w:rsidR="00D34C19">
        <w:rPr>
          <w:rFonts w:ascii="仿宋" w:eastAsia="仿宋" w:hAnsi="仿宋" w:hint="eastAsia"/>
          <w:color w:val="000000"/>
          <w:sz w:val="32"/>
          <w:szCs w:val="32"/>
        </w:rPr>
        <w:t>件</w:t>
      </w:r>
      <w:r w:rsidR="00B137D2">
        <w:rPr>
          <w:rFonts w:ascii="仿宋" w:eastAsia="仿宋" w:hAnsi="仿宋" w:hint="eastAsia"/>
          <w:color w:val="000000"/>
          <w:sz w:val="32"/>
          <w:szCs w:val="32"/>
        </w:rPr>
        <w:t>3。</w:t>
      </w:r>
    </w:p>
    <w:p w:rsidR="00EE4A1C" w:rsidRPr="00583021" w:rsidRDefault="00EE4A1C" w:rsidP="00EE4A1C">
      <w:pPr>
        <w:spacing w:line="360" w:lineRule="auto"/>
        <w:ind w:firstLineChars="200" w:firstLine="640"/>
        <w:rPr>
          <w:rFonts w:ascii="仿宋" w:eastAsia="仿宋" w:hAnsi="仿宋"/>
          <w:color w:val="000000"/>
          <w:sz w:val="32"/>
          <w:szCs w:val="32"/>
        </w:rPr>
      </w:pPr>
      <w:r w:rsidRPr="00583021">
        <w:rPr>
          <w:rFonts w:ascii="仿宋" w:eastAsia="仿宋" w:hAnsi="仿宋" w:hint="eastAsia"/>
          <w:color w:val="000000"/>
          <w:sz w:val="32"/>
          <w:szCs w:val="32"/>
        </w:rPr>
        <w:t>2.</w:t>
      </w:r>
      <w:r w:rsidR="00B137D2">
        <w:rPr>
          <w:rFonts w:ascii="仿宋" w:eastAsia="仿宋" w:hAnsi="仿宋" w:hint="eastAsia"/>
          <w:color w:val="000000"/>
          <w:sz w:val="32"/>
          <w:szCs w:val="32"/>
        </w:rPr>
        <w:t>完善各级制度</w:t>
      </w:r>
      <w:r w:rsidRPr="00583021">
        <w:rPr>
          <w:rFonts w:ascii="仿宋" w:eastAsia="仿宋" w:hAnsi="仿宋" w:hint="eastAsia"/>
          <w:color w:val="000000"/>
          <w:sz w:val="32"/>
          <w:szCs w:val="32"/>
        </w:rPr>
        <w:t>文件的修订工作，建立健全各教学环节质量标准，进一步完善教学质量保障体系。</w:t>
      </w:r>
    </w:p>
    <w:p w:rsidR="00EE4A1C" w:rsidRDefault="00EE4A1C" w:rsidP="00EE4A1C">
      <w:pPr>
        <w:spacing w:line="360" w:lineRule="auto"/>
        <w:ind w:firstLineChars="200" w:firstLine="640"/>
        <w:rPr>
          <w:rFonts w:ascii="仿宋" w:eastAsia="仿宋" w:hAnsi="仿宋"/>
          <w:color w:val="000000"/>
          <w:sz w:val="32"/>
          <w:szCs w:val="32"/>
        </w:rPr>
      </w:pPr>
      <w:r w:rsidRPr="00583021">
        <w:rPr>
          <w:rFonts w:ascii="仿宋" w:eastAsia="仿宋" w:hAnsi="仿宋" w:hint="eastAsia"/>
          <w:color w:val="000000"/>
          <w:sz w:val="32"/>
          <w:szCs w:val="32"/>
        </w:rPr>
        <w:t>3.各单位按照审核范围要求，扎实开展自查、自评和自建工作。</w:t>
      </w:r>
    </w:p>
    <w:p w:rsidR="00FD685A" w:rsidRPr="00825B11" w:rsidRDefault="00FD685A" w:rsidP="00FD685A">
      <w:pPr>
        <w:widowControl/>
        <w:shd w:val="clear" w:color="auto" w:fill="FFFFFF"/>
        <w:spacing w:line="360" w:lineRule="auto"/>
        <w:ind w:firstLineChars="161" w:firstLine="515"/>
        <w:jc w:val="left"/>
        <w:rPr>
          <w:rFonts w:ascii="仿宋" w:eastAsia="仿宋" w:hAnsi="仿宋"/>
          <w:color w:val="000000"/>
          <w:sz w:val="32"/>
          <w:szCs w:val="32"/>
        </w:rPr>
      </w:pPr>
      <w:r>
        <w:rPr>
          <w:rFonts w:ascii="仿宋" w:eastAsia="仿宋" w:hAnsi="仿宋" w:hint="eastAsia"/>
          <w:color w:val="000000"/>
          <w:sz w:val="32"/>
          <w:szCs w:val="32"/>
        </w:rPr>
        <w:lastRenderedPageBreak/>
        <w:t>（</w:t>
      </w:r>
      <w:r w:rsidR="0034099A">
        <w:rPr>
          <w:rFonts w:ascii="仿宋" w:eastAsia="仿宋" w:hAnsi="仿宋" w:hint="eastAsia"/>
          <w:color w:val="000000"/>
          <w:sz w:val="32"/>
          <w:szCs w:val="32"/>
        </w:rPr>
        <w:t>1</w:t>
      </w:r>
      <w:r>
        <w:rPr>
          <w:rFonts w:ascii="仿宋" w:eastAsia="仿宋" w:hAnsi="仿宋" w:hint="eastAsia"/>
          <w:color w:val="000000"/>
          <w:sz w:val="32"/>
          <w:szCs w:val="32"/>
        </w:rPr>
        <w:t>）</w:t>
      </w:r>
      <w:r w:rsidRPr="00825B11">
        <w:rPr>
          <w:rFonts w:ascii="仿宋" w:eastAsia="仿宋" w:hAnsi="仿宋" w:hint="eastAsia"/>
          <w:color w:val="000000"/>
          <w:sz w:val="32"/>
          <w:szCs w:val="32"/>
        </w:rPr>
        <w:t>对照审核项目、要素和要点，总结工作，查找和整改问题</w:t>
      </w:r>
      <w:r>
        <w:rPr>
          <w:rFonts w:ascii="仿宋" w:eastAsia="仿宋" w:hAnsi="仿宋" w:hint="eastAsia"/>
          <w:color w:val="000000"/>
          <w:sz w:val="32"/>
          <w:szCs w:val="32"/>
        </w:rPr>
        <w:t>。</w:t>
      </w:r>
    </w:p>
    <w:p w:rsidR="00FD685A" w:rsidRPr="00825B11" w:rsidRDefault="00FD685A" w:rsidP="00FD685A">
      <w:pPr>
        <w:widowControl/>
        <w:shd w:val="clear" w:color="auto" w:fill="FFFFFF"/>
        <w:spacing w:line="360" w:lineRule="auto"/>
        <w:ind w:firstLineChars="161" w:firstLine="515"/>
        <w:jc w:val="left"/>
        <w:rPr>
          <w:rFonts w:ascii="仿宋" w:eastAsia="仿宋" w:hAnsi="仿宋"/>
          <w:color w:val="000000"/>
          <w:sz w:val="32"/>
          <w:szCs w:val="32"/>
        </w:rPr>
      </w:pPr>
      <w:r>
        <w:rPr>
          <w:rFonts w:ascii="仿宋" w:eastAsia="仿宋" w:hAnsi="仿宋" w:hint="eastAsia"/>
          <w:color w:val="000000"/>
          <w:sz w:val="32"/>
          <w:szCs w:val="32"/>
        </w:rPr>
        <w:t>（</w:t>
      </w:r>
      <w:r w:rsidR="0034099A">
        <w:rPr>
          <w:rFonts w:ascii="仿宋" w:eastAsia="仿宋" w:hAnsi="仿宋" w:hint="eastAsia"/>
          <w:color w:val="000000"/>
          <w:sz w:val="32"/>
          <w:szCs w:val="32"/>
        </w:rPr>
        <w:t>2</w:t>
      </w:r>
      <w:r>
        <w:rPr>
          <w:rFonts w:ascii="仿宋" w:eastAsia="仿宋" w:hAnsi="仿宋" w:hint="eastAsia"/>
          <w:color w:val="000000"/>
          <w:sz w:val="32"/>
          <w:szCs w:val="32"/>
        </w:rPr>
        <w:t>）</w:t>
      </w:r>
      <w:r w:rsidR="0034099A">
        <w:rPr>
          <w:rFonts w:ascii="仿宋" w:eastAsia="仿宋" w:hAnsi="仿宋" w:hint="eastAsia"/>
          <w:color w:val="000000"/>
          <w:sz w:val="32"/>
          <w:szCs w:val="32"/>
        </w:rPr>
        <w:t>各教学单位</w:t>
      </w:r>
      <w:r w:rsidRPr="00825B11">
        <w:rPr>
          <w:rFonts w:ascii="仿宋" w:eastAsia="仿宋" w:hAnsi="仿宋" w:hint="eastAsia"/>
          <w:color w:val="000000"/>
          <w:sz w:val="32"/>
          <w:szCs w:val="32"/>
        </w:rPr>
        <w:t>准备师资队伍、管理队伍、教学资源、课堂教学、实践教学、实验教学、学生发展、教学改革、质量保障、办学特色等方面的基础材料和汇报材料</w:t>
      </w:r>
      <w:r>
        <w:rPr>
          <w:rFonts w:ascii="仿宋" w:eastAsia="仿宋" w:hAnsi="仿宋" w:hint="eastAsia"/>
          <w:color w:val="000000"/>
          <w:sz w:val="32"/>
          <w:szCs w:val="32"/>
        </w:rPr>
        <w:t>，并按照评估要点，</w:t>
      </w:r>
      <w:r w:rsidR="0034099A" w:rsidRPr="00583021">
        <w:rPr>
          <w:rFonts w:ascii="仿宋" w:eastAsia="仿宋" w:hAnsi="仿宋" w:hint="eastAsia"/>
          <w:color w:val="000000"/>
          <w:sz w:val="32"/>
          <w:szCs w:val="32"/>
        </w:rPr>
        <w:t>整理</w:t>
      </w:r>
      <w:r w:rsidR="0034099A">
        <w:rPr>
          <w:rFonts w:ascii="仿宋" w:eastAsia="仿宋" w:hAnsi="仿宋" w:hint="eastAsia"/>
          <w:color w:val="000000"/>
          <w:sz w:val="32"/>
          <w:szCs w:val="32"/>
        </w:rPr>
        <w:t>近三年</w:t>
      </w:r>
      <w:r w:rsidR="0034099A" w:rsidRPr="00583021">
        <w:rPr>
          <w:rFonts w:ascii="仿宋" w:eastAsia="仿宋" w:hAnsi="仿宋" w:hint="eastAsia"/>
          <w:color w:val="000000"/>
          <w:sz w:val="32"/>
          <w:szCs w:val="32"/>
        </w:rPr>
        <w:t>内的教学基本状态数据资料，</w:t>
      </w:r>
      <w:r>
        <w:rPr>
          <w:rFonts w:ascii="仿宋" w:eastAsia="仿宋" w:hAnsi="仿宋" w:hint="eastAsia"/>
          <w:color w:val="000000"/>
          <w:sz w:val="32"/>
          <w:szCs w:val="32"/>
        </w:rPr>
        <w:t>形成支撑材料目录</w:t>
      </w:r>
      <w:r w:rsidR="00B137D2">
        <w:rPr>
          <w:rFonts w:ascii="仿宋" w:eastAsia="仿宋" w:hAnsi="仿宋" w:hint="eastAsia"/>
          <w:color w:val="000000"/>
          <w:sz w:val="32"/>
          <w:szCs w:val="32"/>
        </w:rPr>
        <w:t>。</w:t>
      </w:r>
    </w:p>
    <w:p w:rsidR="00EE4A1C" w:rsidRPr="00583021" w:rsidRDefault="0034099A" w:rsidP="00EE4A1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EE4A1C" w:rsidRPr="00583021">
        <w:rPr>
          <w:rFonts w:ascii="仿宋" w:eastAsia="仿宋" w:hAnsi="仿宋" w:hint="eastAsia"/>
          <w:color w:val="000000"/>
          <w:sz w:val="32"/>
          <w:szCs w:val="32"/>
        </w:rPr>
        <w:t>完成系级教学管理文件的制定与修订工作，各专业结合新版培养方案建立健全各教学环节质量标准，完善</w:t>
      </w:r>
      <w:r>
        <w:rPr>
          <w:rFonts w:ascii="仿宋" w:eastAsia="仿宋" w:hAnsi="仿宋" w:hint="eastAsia"/>
          <w:color w:val="000000"/>
          <w:sz w:val="32"/>
          <w:szCs w:val="32"/>
        </w:rPr>
        <w:t>系</w:t>
      </w:r>
      <w:r w:rsidR="00EE4A1C" w:rsidRPr="00583021">
        <w:rPr>
          <w:rFonts w:ascii="仿宋" w:eastAsia="仿宋" w:hAnsi="仿宋" w:hint="eastAsia"/>
          <w:color w:val="000000"/>
          <w:sz w:val="32"/>
          <w:szCs w:val="32"/>
        </w:rPr>
        <w:t>级教学质量保障体系。</w:t>
      </w:r>
    </w:p>
    <w:p w:rsidR="00EE4A1C" w:rsidRDefault="00EE4A1C" w:rsidP="0034099A">
      <w:pPr>
        <w:spacing w:line="360" w:lineRule="auto"/>
        <w:ind w:firstLineChars="200" w:firstLine="640"/>
        <w:rPr>
          <w:rFonts w:ascii="仿宋" w:eastAsia="仿宋" w:hAnsi="仿宋"/>
          <w:color w:val="000000"/>
          <w:sz w:val="32"/>
          <w:szCs w:val="32"/>
        </w:rPr>
      </w:pPr>
      <w:r w:rsidRPr="00583021">
        <w:rPr>
          <w:rFonts w:ascii="仿宋" w:eastAsia="仿宋" w:hAnsi="仿宋" w:hint="eastAsia"/>
          <w:color w:val="000000"/>
          <w:sz w:val="32"/>
          <w:szCs w:val="32"/>
        </w:rPr>
        <w:t>（</w:t>
      </w:r>
      <w:r w:rsidR="0034099A">
        <w:rPr>
          <w:rFonts w:ascii="仿宋" w:eastAsia="仿宋" w:hAnsi="仿宋" w:hint="eastAsia"/>
          <w:color w:val="000000"/>
          <w:sz w:val="32"/>
          <w:szCs w:val="32"/>
        </w:rPr>
        <w:t>4</w:t>
      </w:r>
      <w:r w:rsidRPr="00583021">
        <w:rPr>
          <w:rFonts w:ascii="仿宋" w:eastAsia="仿宋" w:hAnsi="仿宋" w:hint="eastAsia"/>
          <w:color w:val="000000"/>
          <w:sz w:val="32"/>
          <w:szCs w:val="32"/>
        </w:rPr>
        <w:t>）各</w:t>
      </w:r>
      <w:r w:rsidR="0034099A">
        <w:rPr>
          <w:rFonts w:ascii="仿宋" w:eastAsia="仿宋" w:hAnsi="仿宋" w:hint="eastAsia"/>
          <w:color w:val="000000"/>
          <w:sz w:val="32"/>
          <w:szCs w:val="32"/>
        </w:rPr>
        <w:t>单位</w:t>
      </w:r>
      <w:r w:rsidRPr="00583021">
        <w:rPr>
          <w:rFonts w:ascii="仿宋" w:eastAsia="仿宋" w:hAnsi="仿宋" w:hint="eastAsia"/>
          <w:color w:val="000000"/>
          <w:sz w:val="32"/>
          <w:szCs w:val="32"/>
        </w:rPr>
        <w:t>针对自查、自评中发现的问题和不足，制定整改方案，进行整改</w:t>
      </w:r>
      <w:r w:rsidR="00472B9C">
        <w:rPr>
          <w:rFonts w:ascii="仿宋" w:eastAsia="仿宋" w:hAnsi="仿宋" w:hint="eastAsia"/>
          <w:color w:val="000000"/>
          <w:sz w:val="32"/>
          <w:szCs w:val="32"/>
        </w:rPr>
        <w:t>工作</w:t>
      </w:r>
      <w:r w:rsidRPr="00583021">
        <w:rPr>
          <w:rFonts w:ascii="仿宋" w:eastAsia="仿宋" w:hAnsi="仿宋" w:hint="eastAsia"/>
          <w:color w:val="000000"/>
          <w:sz w:val="32"/>
          <w:szCs w:val="32"/>
        </w:rPr>
        <w:t>。</w:t>
      </w:r>
    </w:p>
    <w:p w:rsidR="006824D1" w:rsidRPr="00204519" w:rsidRDefault="006824D1" w:rsidP="0018090D">
      <w:pPr>
        <w:widowControl/>
        <w:shd w:val="clear" w:color="auto" w:fill="FFFFFF"/>
        <w:spacing w:line="360" w:lineRule="auto"/>
        <w:ind w:firstLineChars="160" w:firstLine="512"/>
        <w:jc w:val="left"/>
        <w:rPr>
          <w:rFonts w:ascii="仿宋" w:eastAsia="仿宋" w:hAnsi="仿宋"/>
          <w:color w:val="000000"/>
          <w:sz w:val="32"/>
          <w:szCs w:val="32"/>
        </w:rPr>
      </w:pPr>
      <w:r>
        <w:rPr>
          <w:rFonts w:ascii="仿宋" w:eastAsia="仿宋" w:hAnsi="仿宋" w:hint="eastAsia"/>
          <w:color w:val="000000"/>
          <w:sz w:val="32"/>
          <w:szCs w:val="32"/>
        </w:rPr>
        <w:t>4.</w:t>
      </w:r>
      <w:r w:rsidR="00B137D2">
        <w:rPr>
          <w:rFonts w:ascii="仿宋" w:eastAsia="仿宋" w:hAnsi="仿宋" w:hint="eastAsia"/>
          <w:color w:val="000000"/>
          <w:sz w:val="32"/>
          <w:szCs w:val="32"/>
        </w:rPr>
        <w:t>各单位</w:t>
      </w:r>
      <w:r w:rsidR="00472B9C">
        <w:rPr>
          <w:rFonts w:ascii="仿宋" w:eastAsia="仿宋" w:hAnsi="仿宋" w:hint="eastAsia"/>
          <w:color w:val="000000"/>
          <w:sz w:val="32"/>
          <w:szCs w:val="32"/>
        </w:rPr>
        <w:t>按照评估指标体系，对</w:t>
      </w:r>
      <w:r w:rsidR="00B137D2">
        <w:rPr>
          <w:rFonts w:ascii="仿宋" w:eastAsia="仿宋" w:hAnsi="仿宋" w:hint="eastAsia"/>
          <w:color w:val="000000"/>
          <w:sz w:val="32"/>
          <w:szCs w:val="32"/>
        </w:rPr>
        <w:t>审核评估支撑材料</w:t>
      </w:r>
      <w:r w:rsidR="00472B9C">
        <w:rPr>
          <w:rFonts w:ascii="仿宋" w:eastAsia="仿宋" w:hAnsi="仿宋" w:hint="eastAsia"/>
          <w:color w:val="000000"/>
          <w:sz w:val="32"/>
          <w:szCs w:val="32"/>
        </w:rPr>
        <w:t>进行归档、整理、</w:t>
      </w:r>
      <w:r w:rsidR="00B137D2">
        <w:rPr>
          <w:rFonts w:ascii="仿宋" w:eastAsia="仿宋" w:hAnsi="仿宋" w:hint="eastAsia"/>
          <w:color w:val="000000"/>
          <w:sz w:val="32"/>
          <w:szCs w:val="32"/>
        </w:rPr>
        <w:t>保存，</w:t>
      </w:r>
      <w:r w:rsidR="00472B9C">
        <w:rPr>
          <w:rFonts w:ascii="仿宋" w:eastAsia="仿宋" w:hAnsi="仿宋" w:hint="eastAsia"/>
          <w:color w:val="000000"/>
          <w:sz w:val="32"/>
          <w:szCs w:val="32"/>
        </w:rPr>
        <w:t>并</w:t>
      </w:r>
      <w:r w:rsidR="00B137D2">
        <w:rPr>
          <w:rFonts w:ascii="仿宋" w:eastAsia="仿宋" w:hAnsi="仿宋" w:hint="eastAsia"/>
          <w:color w:val="000000"/>
          <w:sz w:val="32"/>
          <w:szCs w:val="32"/>
        </w:rPr>
        <w:t>建立材料目录。</w:t>
      </w:r>
    </w:p>
    <w:p w:rsidR="00EE4A1C" w:rsidRPr="00583021" w:rsidRDefault="006824D1" w:rsidP="00204519">
      <w:pPr>
        <w:spacing w:line="360" w:lineRule="auto"/>
        <w:ind w:firstLineChars="150" w:firstLine="480"/>
        <w:rPr>
          <w:rFonts w:ascii="仿宋" w:eastAsia="仿宋" w:hAnsi="仿宋"/>
          <w:color w:val="000000"/>
          <w:sz w:val="32"/>
          <w:szCs w:val="32"/>
        </w:rPr>
      </w:pPr>
      <w:r>
        <w:rPr>
          <w:rFonts w:ascii="仿宋" w:eastAsia="仿宋" w:hAnsi="仿宋" w:hint="eastAsia"/>
          <w:color w:val="000000"/>
          <w:sz w:val="32"/>
          <w:szCs w:val="32"/>
        </w:rPr>
        <w:t>5</w:t>
      </w:r>
      <w:r w:rsidR="00EE4A1C" w:rsidRPr="00583021">
        <w:rPr>
          <w:rFonts w:ascii="仿宋" w:eastAsia="仿宋" w:hAnsi="仿宋" w:hint="eastAsia"/>
          <w:color w:val="000000"/>
          <w:sz w:val="32"/>
          <w:szCs w:val="32"/>
        </w:rPr>
        <w:t>.</w:t>
      </w:r>
      <w:r w:rsidR="00204519">
        <w:rPr>
          <w:rFonts w:ascii="仿宋" w:eastAsia="仿宋" w:hAnsi="仿宋" w:hint="eastAsia"/>
          <w:color w:val="000000"/>
          <w:sz w:val="32"/>
          <w:szCs w:val="32"/>
        </w:rPr>
        <w:t>学校将</w:t>
      </w:r>
      <w:r w:rsidR="00EE4A1C" w:rsidRPr="00583021">
        <w:rPr>
          <w:rFonts w:ascii="仿宋" w:eastAsia="仿宋" w:hAnsi="仿宋" w:hint="eastAsia"/>
          <w:color w:val="000000"/>
          <w:sz w:val="32"/>
          <w:szCs w:val="32"/>
        </w:rPr>
        <w:t>于201</w:t>
      </w:r>
      <w:r w:rsidR="00EE4A1C">
        <w:rPr>
          <w:rFonts w:ascii="仿宋" w:eastAsia="仿宋" w:hAnsi="仿宋" w:hint="eastAsia"/>
          <w:color w:val="000000"/>
          <w:sz w:val="32"/>
          <w:szCs w:val="32"/>
        </w:rPr>
        <w:t>7</w:t>
      </w:r>
      <w:r w:rsidR="00EE4A1C" w:rsidRPr="00583021">
        <w:rPr>
          <w:rFonts w:ascii="仿宋" w:eastAsia="仿宋" w:hAnsi="仿宋" w:hint="eastAsia"/>
          <w:color w:val="000000"/>
          <w:sz w:val="32"/>
          <w:szCs w:val="32"/>
        </w:rPr>
        <w:t>年5月</w:t>
      </w:r>
      <w:r w:rsidR="00204519">
        <w:rPr>
          <w:rFonts w:ascii="仿宋" w:eastAsia="仿宋" w:hAnsi="仿宋" w:hint="eastAsia"/>
          <w:color w:val="000000"/>
          <w:sz w:val="32"/>
          <w:szCs w:val="32"/>
        </w:rPr>
        <w:t>份</w:t>
      </w:r>
      <w:r w:rsidR="00EE4A1C" w:rsidRPr="00583021">
        <w:rPr>
          <w:rFonts w:ascii="仿宋" w:eastAsia="仿宋" w:hAnsi="仿宋" w:hint="eastAsia"/>
          <w:color w:val="000000"/>
          <w:sz w:val="32"/>
          <w:szCs w:val="32"/>
        </w:rPr>
        <w:t>开展</w:t>
      </w:r>
      <w:r w:rsidR="00472B9C">
        <w:rPr>
          <w:rFonts w:ascii="仿宋" w:eastAsia="仿宋" w:hAnsi="仿宋" w:hint="eastAsia"/>
          <w:color w:val="000000"/>
          <w:sz w:val="32"/>
          <w:szCs w:val="32"/>
        </w:rPr>
        <w:t>评估准备自查</w:t>
      </w:r>
      <w:r w:rsidR="00EE4A1C" w:rsidRPr="00583021">
        <w:rPr>
          <w:rFonts w:ascii="仿宋" w:eastAsia="仿宋" w:hAnsi="仿宋" w:hint="eastAsia"/>
          <w:color w:val="000000"/>
          <w:sz w:val="32"/>
          <w:szCs w:val="32"/>
        </w:rPr>
        <w:t>工作</w:t>
      </w:r>
      <w:r w:rsidR="00204519">
        <w:rPr>
          <w:rFonts w:ascii="仿宋" w:eastAsia="仿宋" w:hAnsi="仿宋" w:hint="eastAsia"/>
          <w:color w:val="000000"/>
          <w:sz w:val="32"/>
          <w:szCs w:val="32"/>
        </w:rPr>
        <w:t>。</w:t>
      </w:r>
    </w:p>
    <w:p w:rsidR="00EE4A1C" w:rsidRPr="00512FA5" w:rsidRDefault="00EE4A1C" w:rsidP="00EE4A1C">
      <w:pPr>
        <w:spacing w:line="360" w:lineRule="auto"/>
        <w:ind w:firstLineChars="200" w:firstLine="643"/>
        <w:rPr>
          <w:rFonts w:ascii="仿宋" w:eastAsia="仿宋" w:hAnsi="仿宋"/>
          <w:b/>
          <w:color w:val="000000"/>
          <w:sz w:val="32"/>
          <w:szCs w:val="32"/>
        </w:rPr>
      </w:pPr>
      <w:r w:rsidRPr="00512FA5">
        <w:rPr>
          <w:rFonts w:ascii="仿宋" w:eastAsia="仿宋" w:hAnsi="仿宋" w:hint="eastAsia"/>
          <w:b/>
          <w:color w:val="000000"/>
          <w:sz w:val="32"/>
          <w:szCs w:val="32"/>
        </w:rPr>
        <w:t>（三）预评和改进阶段(201</w:t>
      </w:r>
      <w:r>
        <w:rPr>
          <w:rFonts w:ascii="仿宋" w:eastAsia="仿宋" w:hAnsi="仿宋" w:hint="eastAsia"/>
          <w:b/>
          <w:color w:val="000000"/>
          <w:sz w:val="32"/>
          <w:szCs w:val="32"/>
        </w:rPr>
        <w:t>7</w:t>
      </w:r>
      <w:r w:rsidRPr="00512FA5">
        <w:rPr>
          <w:rFonts w:ascii="仿宋" w:eastAsia="仿宋" w:hAnsi="仿宋" w:hint="eastAsia"/>
          <w:b/>
          <w:color w:val="000000"/>
          <w:sz w:val="32"/>
          <w:szCs w:val="32"/>
        </w:rPr>
        <w:t>年</w:t>
      </w:r>
      <w:r>
        <w:rPr>
          <w:rFonts w:ascii="仿宋" w:eastAsia="仿宋" w:hAnsi="仿宋" w:hint="eastAsia"/>
          <w:b/>
          <w:color w:val="000000"/>
          <w:sz w:val="32"/>
          <w:szCs w:val="32"/>
        </w:rPr>
        <w:t>6</w:t>
      </w:r>
      <w:r w:rsidRPr="00512FA5">
        <w:rPr>
          <w:rFonts w:ascii="仿宋" w:eastAsia="仿宋" w:hAnsi="仿宋" w:hint="eastAsia"/>
          <w:b/>
          <w:color w:val="000000"/>
          <w:sz w:val="32"/>
          <w:szCs w:val="32"/>
        </w:rPr>
        <w:t>月至201</w:t>
      </w:r>
      <w:r>
        <w:rPr>
          <w:rFonts w:ascii="仿宋" w:eastAsia="仿宋" w:hAnsi="仿宋" w:hint="eastAsia"/>
          <w:b/>
          <w:color w:val="000000"/>
          <w:sz w:val="32"/>
          <w:szCs w:val="32"/>
        </w:rPr>
        <w:t>7</w:t>
      </w:r>
      <w:r w:rsidRPr="00512FA5">
        <w:rPr>
          <w:rFonts w:ascii="仿宋" w:eastAsia="仿宋" w:hAnsi="仿宋" w:hint="eastAsia"/>
          <w:b/>
          <w:color w:val="000000"/>
          <w:sz w:val="32"/>
          <w:szCs w:val="32"/>
        </w:rPr>
        <w:t>年9月)</w:t>
      </w:r>
    </w:p>
    <w:p w:rsidR="00EE4A1C" w:rsidRPr="00512FA5" w:rsidRDefault="00EE4A1C" w:rsidP="00EE4A1C">
      <w:pPr>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根据</w:t>
      </w:r>
      <w:r w:rsidR="00204519">
        <w:rPr>
          <w:rFonts w:ascii="仿宋" w:eastAsia="仿宋" w:hAnsi="仿宋" w:hint="eastAsia"/>
          <w:color w:val="000000"/>
          <w:sz w:val="32"/>
          <w:szCs w:val="32"/>
        </w:rPr>
        <w:t>学校</w:t>
      </w:r>
      <w:r w:rsidR="00472B9C">
        <w:rPr>
          <w:rFonts w:ascii="仿宋" w:eastAsia="仿宋" w:hAnsi="仿宋" w:hint="eastAsia"/>
          <w:color w:val="000000"/>
          <w:sz w:val="32"/>
          <w:szCs w:val="32"/>
        </w:rPr>
        <w:t>自查</w:t>
      </w:r>
      <w:r w:rsidRPr="00512FA5">
        <w:rPr>
          <w:rFonts w:ascii="仿宋" w:eastAsia="仿宋" w:hAnsi="仿宋" w:hint="eastAsia"/>
          <w:color w:val="000000"/>
          <w:sz w:val="32"/>
          <w:szCs w:val="32"/>
        </w:rPr>
        <w:t>的结果，针对存在的问题，</w:t>
      </w:r>
      <w:r w:rsidR="00472B9C">
        <w:rPr>
          <w:rFonts w:ascii="仿宋" w:eastAsia="仿宋" w:hAnsi="仿宋" w:hint="eastAsia"/>
          <w:color w:val="000000"/>
          <w:sz w:val="32"/>
          <w:szCs w:val="32"/>
        </w:rPr>
        <w:t>各单位</w:t>
      </w:r>
      <w:r w:rsidRPr="00512FA5">
        <w:rPr>
          <w:rFonts w:ascii="仿宋" w:eastAsia="仿宋" w:hAnsi="仿宋" w:hint="eastAsia"/>
          <w:color w:val="000000"/>
          <w:sz w:val="32"/>
          <w:szCs w:val="32"/>
        </w:rPr>
        <w:t>开展评估建设；</w:t>
      </w:r>
      <w:r w:rsidR="00472B9C">
        <w:rPr>
          <w:rFonts w:ascii="仿宋" w:eastAsia="仿宋" w:hAnsi="仿宋" w:hint="eastAsia"/>
          <w:color w:val="000000"/>
          <w:sz w:val="32"/>
          <w:szCs w:val="32"/>
        </w:rPr>
        <w:t>开展校内审核评估自评工作；</w:t>
      </w:r>
      <w:r w:rsidRPr="00512FA5">
        <w:rPr>
          <w:rFonts w:ascii="仿宋" w:eastAsia="仿宋" w:hAnsi="仿宋" w:hint="eastAsia"/>
          <w:color w:val="000000"/>
          <w:sz w:val="32"/>
          <w:szCs w:val="32"/>
        </w:rPr>
        <w:t>聘请校内外专家进行学校预评估，根据预评估结果进一步完善自评报告，充实各项材料，持续改进。具体任务：</w:t>
      </w:r>
    </w:p>
    <w:p w:rsidR="00EE4A1C" w:rsidRDefault="00EE4A1C" w:rsidP="00EE4A1C">
      <w:pPr>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1.201</w:t>
      </w:r>
      <w:r>
        <w:rPr>
          <w:rFonts w:ascii="仿宋" w:eastAsia="仿宋" w:hAnsi="仿宋" w:hint="eastAsia"/>
          <w:color w:val="000000"/>
          <w:sz w:val="32"/>
          <w:szCs w:val="32"/>
        </w:rPr>
        <w:t>7</w:t>
      </w:r>
      <w:r w:rsidRPr="00512FA5">
        <w:rPr>
          <w:rFonts w:ascii="仿宋" w:eastAsia="仿宋" w:hAnsi="仿宋" w:hint="eastAsia"/>
          <w:color w:val="000000"/>
          <w:sz w:val="32"/>
          <w:szCs w:val="32"/>
        </w:rPr>
        <w:t>年</w:t>
      </w:r>
      <w:r>
        <w:rPr>
          <w:rFonts w:ascii="仿宋" w:eastAsia="仿宋" w:hAnsi="仿宋" w:hint="eastAsia"/>
          <w:color w:val="000000"/>
          <w:sz w:val="32"/>
          <w:szCs w:val="32"/>
        </w:rPr>
        <w:t>6</w:t>
      </w:r>
      <w:r w:rsidRPr="00512FA5">
        <w:rPr>
          <w:rFonts w:ascii="仿宋" w:eastAsia="仿宋" w:hAnsi="仿宋" w:hint="eastAsia"/>
          <w:color w:val="000000"/>
          <w:sz w:val="32"/>
          <w:szCs w:val="32"/>
        </w:rPr>
        <w:t>月，</w:t>
      </w:r>
      <w:r w:rsidR="00472B9C">
        <w:rPr>
          <w:rFonts w:ascii="仿宋" w:eastAsia="仿宋" w:hAnsi="仿宋" w:hint="eastAsia"/>
          <w:color w:val="000000"/>
          <w:sz w:val="32"/>
          <w:szCs w:val="32"/>
        </w:rPr>
        <w:t>各单位对自查存在的问题进行积极整改，</w:t>
      </w:r>
      <w:r w:rsidR="001976FB">
        <w:rPr>
          <w:rFonts w:ascii="仿宋" w:eastAsia="仿宋" w:hAnsi="仿宋" w:hint="eastAsia"/>
          <w:color w:val="000000"/>
          <w:sz w:val="32"/>
          <w:szCs w:val="32"/>
        </w:rPr>
        <w:t>并</w:t>
      </w:r>
      <w:r w:rsidR="004F2A84">
        <w:rPr>
          <w:rFonts w:ascii="仿宋" w:eastAsia="仿宋" w:hAnsi="仿宋" w:hint="eastAsia"/>
          <w:color w:val="000000"/>
          <w:sz w:val="32"/>
          <w:szCs w:val="32"/>
        </w:rPr>
        <w:t>完成</w:t>
      </w:r>
      <w:r w:rsidR="001976FB">
        <w:rPr>
          <w:rFonts w:ascii="仿宋" w:eastAsia="仿宋" w:hAnsi="仿宋" w:hint="eastAsia"/>
          <w:color w:val="000000"/>
          <w:sz w:val="32"/>
          <w:szCs w:val="32"/>
        </w:rPr>
        <w:t>本单位</w:t>
      </w:r>
      <w:r w:rsidRPr="00512FA5">
        <w:rPr>
          <w:rFonts w:ascii="仿宋" w:eastAsia="仿宋" w:hAnsi="仿宋" w:hint="eastAsia"/>
          <w:color w:val="000000"/>
          <w:sz w:val="32"/>
          <w:szCs w:val="32"/>
        </w:rPr>
        <w:t>自评报告</w:t>
      </w:r>
      <w:r w:rsidR="00024AE4">
        <w:rPr>
          <w:rFonts w:ascii="仿宋" w:eastAsia="仿宋" w:hAnsi="仿宋" w:hint="eastAsia"/>
          <w:color w:val="000000"/>
          <w:sz w:val="32"/>
          <w:szCs w:val="32"/>
        </w:rPr>
        <w:t>。</w:t>
      </w:r>
    </w:p>
    <w:p w:rsidR="00EE4A1C" w:rsidRPr="00512FA5" w:rsidRDefault="00EE4A1C" w:rsidP="00EE4A1C">
      <w:pPr>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2.召开学校审核评估领导小组工作会议，听取各评估专项</w:t>
      </w:r>
      <w:r w:rsidRPr="00512FA5">
        <w:rPr>
          <w:rFonts w:ascii="仿宋" w:eastAsia="仿宋" w:hAnsi="仿宋" w:hint="eastAsia"/>
          <w:color w:val="000000"/>
          <w:sz w:val="32"/>
          <w:szCs w:val="32"/>
        </w:rPr>
        <w:lastRenderedPageBreak/>
        <w:t>工作小组工作进展情况汇报，</w:t>
      </w:r>
      <w:r w:rsidR="00472B9C">
        <w:rPr>
          <w:rFonts w:ascii="仿宋" w:eastAsia="仿宋" w:hAnsi="仿宋" w:hint="eastAsia"/>
          <w:color w:val="000000"/>
          <w:sz w:val="32"/>
          <w:szCs w:val="32"/>
        </w:rPr>
        <w:t>并就开展校内自评工作进行部署</w:t>
      </w:r>
      <w:r w:rsidRPr="00512FA5">
        <w:rPr>
          <w:rFonts w:ascii="仿宋" w:eastAsia="仿宋" w:hAnsi="仿宋" w:hint="eastAsia"/>
          <w:color w:val="000000"/>
          <w:sz w:val="32"/>
          <w:szCs w:val="32"/>
        </w:rPr>
        <w:t>。</w:t>
      </w:r>
    </w:p>
    <w:p w:rsidR="00EE4A1C" w:rsidRPr="00512FA5" w:rsidRDefault="00EE4A1C" w:rsidP="00EE4A1C">
      <w:pPr>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3.</w:t>
      </w:r>
      <w:r w:rsidR="004F2A84">
        <w:rPr>
          <w:rFonts w:ascii="仿宋" w:eastAsia="仿宋" w:hAnsi="仿宋" w:hint="eastAsia"/>
          <w:color w:val="000000"/>
          <w:sz w:val="32"/>
          <w:szCs w:val="32"/>
        </w:rPr>
        <w:t>2017年6月中旬，</w:t>
      </w:r>
      <w:r w:rsidR="00024AE4">
        <w:rPr>
          <w:rFonts w:ascii="仿宋" w:eastAsia="仿宋" w:hAnsi="仿宋" w:hint="eastAsia"/>
          <w:color w:val="000000"/>
          <w:sz w:val="32"/>
          <w:szCs w:val="32"/>
        </w:rPr>
        <w:t>按照</w:t>
      </w:r>
      <w:r w:rsidR="001629D8">
        <w:rPr>
          <w:rFonts w:ascii="仿宋" w:eastAsia="仿宋" w:hAnsi="仿宋" w:hint="eastAsia"/>
          <w:color w:val="000000"/>
          <w:sz w:val="32"/>
          <w:szCs w:val="32"/>
        </w:rPr>
        <w:t>评估</w:t>
      </w:r>
      <w:r w:rsidR="00024AE4">
        <w:rPr>
          <w:rFonts w:ascii="仿宋" w:eastAsia="仿宋" w:hAnsi="仿宋" w:hint="eastAsia"/>
          <w:color w:val="000000"/>
          <w:sz w:val="32"/>
          <w:szCs w:val="32"/>
        </w:rPr>
        <w:t>工作</w:t>
      </w:r>
      <w:r w:rsidR="001629D8">
        <w:rPr>
          <w:rFonts w:ascii="仿宋" w:eastAsia="仿宋" w:hAnsi="仿宋" w:hint="eastAsia"/>
          <w:color w:val="000000"/>
          <w:sz w:val="32"/>
          <w:szCs w:val="32"/>
        </w:rPr>
        <w:t>有关</w:t>
      </w:r>
      <w:r w:rsidR="00024AE4">
        <w:rPr>
          <w:rFonts w:ascii="仿宋" w:eastAsia="仿宋" w:hAnsi="仿宋" w:hint="eastAsia"/>
          <w:color w:val="000000"/>
          <w:sz w:val="32"/>
          <w:szCs w:val="32"/>
        </w:rPr>
        <w:t>要求</w:t>
      </w:r>
      <w:r w:rsidR="001629D8">
        <w:rPr>
          <w:rFonts w:ascii="仿宋" w:eastAsia="仿宋" w:hAnsi="仿宋" w:hint="eastAsia"/>
          <w:color w:val="000000"/>
          <w:sz w:val="32"/>
          <w:szCs w:val="32"/>
        </w:rPr>
        <w:t>，开展</w:t>
      </w:r>
      <w:r w:rsidR="00472B9C">
        <w:rPr>
          <w:rFonts w:ascii="仿宋" w:eastAsia="仿宋" w:hAnsi="仿宋" w:hint="eastAsia"/>
          <w:color w:val="000000"/>
          <w:sz w:val="32"/>
          <w:szCs w:val="32"/>
        </w:rPr>
        <w:t>校内自评工作</w:t>
      </w:r>
      <w:r w:rsidRPr="00512FA5">
        <w:rPr>
          <w:rFonts w:ascii="仿宋" w:eastAsia="仿宋" w:hAnsi="仿宋" w:hint="eastAsia"/>
          <w:color w:val="000000"/>
          <w:sz w:val="32"/>
          <w:szCs w:val="32"/>
        </w:rPr>
        <w:t>。</w:t>
      </w:r>
    </w:p>
    <w:p w:rsidR="00EE4A1C" w:rsidRPr="00512FA5" w:rsidRDefault="00EE4A1C" w:rsidP="00EE4A1C">
      <w:pPr>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4.201</w:t>
      </w:r>
      <w:r>
        <w:rPr>
          <w:rFonts w:ascii="仿宋" w:eastAsia="仿宋" w:hAnsi="仿宋" w:hint="eastAsia"/>
          <w:color w:val="000000"/>
          <w:sz w:val="32"/>
          <w:szCs w:val="32"/>
        </w:rPr>
        <w:t>7</w:t>
      </w:r>
      <w:r w:rsidRPr="00512FA5">
        <w:rPr>
          <w:rFonts w:ascii="仿宋" w:eastAsia="仿宋" w:hAnsi="仿宋" w:hint="eastAsia"/>
          <w:color w:val="000000"/>
          <w:sz w:val="32"/>
          <w:szCs w:val="32"/>
        </w:rPr>
        <w:t>年</w:t>
      </w:r>
      <w:r>
        <w:rPr>
          <w:rFonts w:ascii="仿宋" w:eastAsia="仿宋" w:hAnsi="仿宋" w:hint="eastAsia"/>
          <w:color w:val="000000"/>
          <w:sz w:val="32"/>
          <w:szCs w:val="32"/>
        </w:rPr>
        <w:t>7</w:t>
      </w:r>
      <w:r w:rsidRPr="00512FA5">
        <w:rPr>
          <w:rFonts w:ascii="仿宋" w:eastAsia="仿宋" w:hAnsi="仿宋" w:hint="eastAsia"/>
          <w:color w:val="000000"/>
          <w:sz w:val="32"/>
          <w:szCs w:val="32"/>
        </w:rPr>
        <w:t>月前，完成学校自评报告（讨论稿）的统稿工作，并完成相关支撑材料的</w:t>
      </w:r>
      <w:r w:rsidR="00FD685A">
        <w:rPr>
          <w:rFonts w:ascii="仿宋" w:eastAsia="仿宋" w:hAnsi="仿宋" w:hint="eastAsia"/>
          <w:color w:val="000000"/>
          <w:sz w:val="32"/>
          <w:szCs w:val="32"/>
        </w:rPr>
        <w:t>目录汇总</w:t>
      </w:r>
      <w:r w:rsidRPr="00512FA5">
        <w:rPr>
          <w:rFonts w:ascii="仿宋" w:eastAsia="仿宋" w:hAnsi="仿宋" w:hint="eastAsia"/>
          <w:color w:val="000000"/>
          <w:sz w:val="32"/>
          <w:szCs w:val="32"/>
        </w:rPr>
        <w:t>工作。</w:t>
      </w:r>
    </w:p>
    <w:p w:rsidR="00EE4A1C" w:rsidRPr="00512FA5" w:rsidRDefault="00EE4A1C" w:rsidP="00024AE4">
      <w:pPr>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5.201</w:t>
      </w:r>
      <w:r>
        <w:rPr>
          <w:rFonts w:ascii="仿宋" w:eastAsia="仿宋" w:hAnsi="仿宋" w:hint="eastAsia"/>
          <w:color w:val="000000"/>
          <w:sz w:val="32"/>
          <w:szCs w:val="32"/>
        </w:rPr>
        <w:t>7</w:t>
      </w:r>
      <w:r w:rsidRPr="00512FA5">
        <w:rPr>
          <w:rFonts w:ascii="仿宋" w:eastAsia="仿宋" w:hAnsi="仿宋" w:hint="eastAsia"/>
          <w:color w:val="000000"/>
          <w:sz w:val="32"/>
          <w:szCs w:val="32"/>
        </w:rPr>
        <w:t>年</w:t>
      </w:r>
      <w:r>
        <w:rPr>
          <w:rFonts w:ascii="仿宋" w:eastAsia="仿宋" w:hAnsi="仿宋" w:hint="eastAsia"/>
          <w:color w:val="000000"/>
          <w:sz w:val="32"/>
          <w:szCs w:val="32"/>
        </w:rPr>
        <w:t>9</w:t>
      </w:r>
      <w:r w:rsidRPr="00512FA5">
        <w:rPr>
          <w:rFonts w:ascii="仿宋" w:eastAsia="仿宋" w:hAnsi="仿宋" w:hint="eastAsia"/>
          <w:color w:val="000000"/>
          <w:sz w:val="32"/>
          <w:szCs w:val="32"/>
        </w:rPr>
        <w:t>月，聘请专家，按照教育部评估工作程序，进行校内预评估。</w:t>
      </w:r>
    </w:p>
    <w:p w:rsidR="00EE4A1C" w:rsidRPr="00512FA5" w:rsidRDefault="00024AE4" w:rsidP="00EE4A1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w:t>
      </w:r>
      <w:r w:rsidR="00EE4A1C" w:rsidRPr="00512FA5">
        <w:rPr>
          <w:rFonts w:ascii="仿宋" w:eastAsia="仿宋" w:hAnsi="仿宋" w:hint="eastAsia"/>
          <w:color w:val="000000"/>
          <w:sz w:val="32"/>
          <w:szCs w:val="32"/>
        </w:rPr>
        <w:t>根据预评估的反馈意见,制定</w:t>
      </w:r>
      <w:r w:rsidR="00204519">
        <w:rPr>
          <w:rFonts w:ascii="仿宋" w:eastAsia="仿宋" w:hAnsi="仿宋" w:hint="eastAsia"/>
          <w:color w:val="000000"/>
          <w:sz w:val="32"/>
          <w:szCs w:val="32"/>
        </w:rPr>
        <w:t>各</w:t>
      </w:r>
      <w:r w:rsidR="00EE4A1C" w:rsidRPr="00512FA5">
        <w:rPr>
          <w:rFonts w:ascii="仿宋" w:eastAsia="仿宋" w:hAnsi="仿宋" w:hint="eastAsia"/>
          <w:color w:val="000000"/>
          <w:sz w:val="32"/>
          <w:szCs w:val="32"/>
        </w:rPr>
        <w:t>级整改工作方案,全面进行整改，按时完成整改任务。</w:t>
      </w:r>
    </w:p>
    <w:p w:rsidR="00EE4A1C" w:rsidRPr="00512FA5" w:rsidRDefault="00024AE4" w:rsidP="00EE4A1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w:t>
      </w:r>
      <w:r w:rsidR="00EE4A1C" w:rsidRPr="00512FA5">
        <w:rPr>
          <w:rFonts w:ascii="仿宋" w:eastAsia="仿宋" w:hAnsi="仿宋" w:hint="eastAsia"/>
          <w:color w:val="000000"/>
          <w:sz w:val="32"/>
          <w:szCs w:val="32"/>
        </w:rPr>
        <w:t>根据预评估的意见和建议，修改、完善学校《自评报告》，进一步健全支撑材料。</w:t>
      </w:r>
    </w:p>
    <w:p w:rsidR="00EE4A1C" w:rsidRPr="00512FA5" w:rsidRDefault="00024AE4" w:rsidP="0018090D">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w:t>
      </w:r>
      <w:r w:rsidR="0018090D" w:rsidRPr="00512FA5">
        <w:rPr>
          <w:rFonts w:ascii="仿宋" w:eastAsia="仿宋" w:hAnsi="仿宋" w:hint="eastAsia"/>
          <w:color w:val="000000"/>
          <w:sz w:val="32"/>
          <w:szCs w:val="32"/>
        </w:rPr>
        <w:t>编制本科教学基本状态数据分析报告，更新基本状态数据库。</w:t>
      </w:r>
    </w:p>
    <w:p w:rsidR="00EE4A1C" w:rsidRPr="00512FA5" w:rsidRDefault="00024AE4" w:rsidP="00EE4A1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9</w:t>
      </w:r>
      <w:r w:rsidR="00EE4A1C" w:rsidRPr="00512FA5">
        <w:rPr>
          <w:rFonts w:ascii="仿宋" w:eastAsia="仿宋" w:hAnsi="仿宋" w:hint="eastAsia"/>
          <w:color w:val="000000"/>
          <w:sz w:val="32"/>
          <w:szCs w:val="32"/>
        </w:rPr>
        <w:t>.</w:t>
      </w:r>
      <w:r w:rsidR="0018090D" w:rsidRPr="00512FA5">
        <w:rPr>
          <w:rFonts w:ascii="仿宋" w:eastAsia="仿宋" w:hAnsi="仿宋" w:hint="eastAsia"/>
          <w:color w:val="000000"/>
          <w:sz w:val="32"/>
          <w:szCs w:val="32"/>
        </w:rPr>
        <w:t>制定教育部评估专家组进校考察接待方案。</w:t>
      </w:r>
    </w:p>
    <w:p w:rsidR="00EE4A1C" w:rsidRPr="00CA47C1" w:rsidRDefault="00EE4A1C" w:rsidP="00EE4A1C">
      <w:pPr>
        <w:spacing w:line="360" w:lineRule="auto"/>
        <w:ind w:firstLineChars="200" w:firstLine="643"/>
        <w:rPr>
          <w:rFonts w:ascii="仿宋" w:eastAsia="仿宋" w:hAnsi="仿宋"/>
          <w:b/>
          <w:color w:val="000000"/>
          <w:sz w:val="32"/>
          <w:szCs w:val="32"/>
        </w:rPr>
      </w:pPr>
      <w:r w:rsidRPr="00CA47C1">
        <w:rPr>
          <w:rFonts w:ascii="仿宋" w:eastAsia="仿宋" w:hAnsi="仿宋" w:hint="eastAsia"/>
          <w:b/>
          <w:color w:val="000000"/>
          <w:sz w:val="32"/>
          <w:szCs w:val="32"/>
        </w:rPr>
        <w:t>（四）正式评估阶段（2017年10月）</w:t>
      </w:r>
    </w:p>
    <w:p w:rsidR="00EE4A1C" w:rsidRPr="00512FA5" w:rsidRDefault="00EE4A1C" w:rsidP="00EE4A1C">
      <w:pPr>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做好评估前的各项准备工作，迎接教育部本科教学工作审核评估。具体任务：</w:t>
      </w:r>
    </w:p>
    <w:p w:rsidR="00EE4A1C" w:rsidRPr="00512FA5" w:rsidRDefault="00561086" w:rsidP="00EE4A1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EE4A1C" w:rsidRPr="00512FA5">
        <w:rPr>
          <w:rFonts w:ascii="仿宋" w:eastAsia="仿宋" w:hAnsi="仿宋" w:hint="eastAsia"/>
          <w:color w:val="000000"/>
          <w:sz w:val="32"/>
          <w:szCs w:val="32"/>
        </w:rPr>
        <w:t>落实评估专家组进校考察方案，做好前期各项准备工作</w:t>
      </w:r>
      <w:r>
        <w:rPr>
          <w:rFonts w:ascii="仿宋" w:eastAsia="仿宋" w:hAnsi="仿宋" w:hint="eastAsia"/>
          <w:color w:val="000000"/>
          <w:sz w:val="32"/>
          <w:szCs w:val="32"/>
        </w:rPr>
        <w:t>；</w:t>
      </w:r>
    </w:p>
    <w:p w:rsidR="00EE4A1C" w:rsidRPr="00512FA5" w:rsidRDefault="00561086" w:rsidP="00EE4A1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EE4A1C" w:rsidRPr="00512FA5">
        <w:rPr>
          <w:rFonts w:ascii="仿宋" w:eastAsia="仿宋" w:hAnsi="仿宋" w:hint="eastAsia"/>
          <w:color w:val="000000"/>
          <w:sz w:val="32"/>
          <w:szCs w:val="32"/>
        </w:rPr>
        <w:t>印制《自评报告》、《教学基本状态数据分析报告》等材料。</w:t>
      </w:r>
    </w:p>
    <w:p w:rsidR="00EE4A1C" w:rsidRPr="00512FA5" w:rsidRDefault="00EE4A1C" w:rsidP="00EE4A1C">
      <w:pPr>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3.协助</w:t>
      </w:r>
      <w:r>
        <w:rPr>
          <w:rFonts w:ascii="仿宋" w:eastAsia="仿宋" w:hAnsi="仿宋" w:hint="eastAsia"/>
          <w:color w:val="000000"/>
          <w:sz w:val="32"/>
          <w:szCs w:val="32"/>
        </w:rPr>
        <w:t>审核评估</w:t>
      </w:r>
      <w:r w:rsidRPr="00512FA5">
        <w:rPr>
          <w:rFonts w:ascii="仿宋" w:eastAsia="仿宋" w:hAnsi="仿宋" w:hint="eastAsia"/>
          <w:color w:val="000000"/>
          <w:sz w:val="32"/>
          <w:szCs w:val="32"/>
        </w:rPr>
        <w:t>专家组做好评估工作。</w:t>
      </w:r>
    </w:p>
    <w:p w:rsidR="00EE4A1C" w:rsidRPr="00CA47C1" w:rsidRDefault="00EE4A1C" w:rsidP="00EE4A1C">
      <w:pPr>
        <w:spacing w:line="360" w:lineRule="auto"/>
        <w:ind w:firstLineChars="200" w:firstLine="643"/>
        <w:rPr>
          <w:rFonts w:ascii="仿宋" w:eastAsia="仿宋" w:hAnsi="仿宋"/>
          <w:b/>
          <w:color w:val="000000"/>
          <w:sz w:val="32"/>
          <w:szCs w:val="32"/>
        </w:rPr>
      </w:pPr>
      <w:r w:rsidRPr="00CA47C1">
        <w:rPr>
          <w:rFonts w:ascii="仿宋" w:eastAsia="仿宋" w:hAnsi="仿宋" w:hint="eastAsia"/>
          <w:b/>
          <w:color w:val="000000"/>
          <w:sz w:val="32"/>
          <w:szCs w:val="32"/>
        </w:rPr>
        <w:t>（五）整改和提高阶段（2017年11月—）</w:t>
      </w:r>
    </w:p>
    <w:p w:rsidR="00EE4A1C" w:rsidRPr="00512FA5" w:rsidRDefault="00EE4A1C" w:rsidP="00EE4A1C">
      <w:pPr>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lastRenderedPageBreak/>
        <w:t>根据</w:t>
      </w:r>
      <w:r>
        <w:rPr>
          <w:rFonts w:ascii="仿宋" w:eastAsia="仿宋" w:hAnsi="仿宋" w:hint="eastAsia"/>
          <w:color w:val="000000"/>
          <w:sz w:val="32"/>
          <w:szCs w:val="32"/>
        </w:rPr>
        <w:t>审核评估专家组</w:t>
      </w:r>
      <w:r w:rsidRPr="00512FA5">
        <w:rPr>
          <w:rFonts w:ascii="仿宋" w:eastAsia="仿宋" w:hAnsi="仿宋" w:hint="eastAsia"/>
          <w:color w:val="000000"/>
          <w:sz w:val="32"/>
          <w:szCs w:val="32"/>
        </w:rPr>
        <w:t>评估意见，制定切实可行的整改方案，持续、系统地开展评估建设工作，直至下一轮的审核评估。具体任务：</w:t>
      </w:r>
    </w:p>
    <w:p w:rsidR="00EE4A1C" w:rsidRPr="00512FA5" w:rsidRDefault="00EE4A1C" w:rsidP="00780135">
      <w:pPr>
        <w:adjustRightInd w:val="0"/>
        <w:snapToGrid w:val="0"/>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1.根据专家组的反馈意见，制定整改方案和措施。</w:t>
      </w:r>
    </w:p>
    <w:p w:rsidR="00EE4A1C" w:rsidRDefault="00EE4A1C" w:rsidP="00780135">
      <w:pPr>
        <w:adjustRightInd w:val="0"/>
        <w:snapToGrid w:val="0"/>
        <w:spacing w:line="360" w:lineRule="auto"/>
        <w:ind w:firstLineChars="200" w:firstLine="640"/>
        <w:rPr>
          <w:rFonts w:ascii="仿宋" w:eastAsia="仿宋" w:hAnsi="仿宋"/>
          <w:color w:val="000000"/>
          <w:sz w:val="32"/>
          <w:szCs w:val="32"/>
        </w:rPr>
      </w:pPr>
      <w:r w:rsidRPr="00512FA5">
        <w:rPr>
          <w:rFonts w:ascii="仿宋" w:eastAsia="仿宋" w:hAnsi="仿宋" w:hint="eastAsia"/>
          <w:color w:val="000000"/>
          <w:sz w:val="32"/>
          <w:szCs w:val="32"/>
        </w:rPr>
        <w:t>2.召开评估工作总结大会，全面深入进行整改。</w:t>
      </w:r>
    </w:p>
    <w:p w:rsidR="00EE4A1C" w:rsidRPr="00852ACE" w:rsidRDefault="00EE4A1C" w:rsidP="0018090D">
      <w:pPr>
        <w:spacing w:beforeLines="50" w:line="360" w:lineRule="auto"/>
        <w:ind w:firstLineChars="200" w:firstLine="640"/>
        <w:rPr>
          <w:rFonts w:ascii="微软雅黑" w:eastAsia="微软雅黑" w:hAnsi="微软雅黑" w:cs="仿宋_GB2312"/>
          <w:b/>
          <w:kern w:val="0"/>
          <w:sz w:val="32"/>
          <w:szCs w:val="32"/>
        </w:rPr>
      </w:pPr>
      <w:r w:rsidRPr="00852ACE">
        <w:rPr>
          <w:rFonts w:ascii="微软雅黑" w:eastAsia="微软雅黑" w:hAnsi="微软雅黑" w:cs="仿宋_GB2312" w:hint="eastAsia"/>
          <w:b/>
          <w:kern w:val="0"/>
          <w:sz w:val="32"/>
          <w:szCs w:val="32"/>
        </w:rPr>
        <w:t>五、审核评估工作要求</w:t>
      </w:r>
    </w:p>
    <w:p w:rsidR="00EE4A1C" w:rsidRPr="00852ACE" w:rsidRDefault="00EE4A1C" w:rsidP="00780135">
      <w:pPr>
        <w:spacing w:line="360" w:lineRule="auto"/>
        <w:ind w:firstLineChars="200" w:firstLine="643"/>
        <w:rPr>
          <w:rFonts w:ascii="黑体" w:eastAsia="黑体" w:hAnsi="黑体"/>
          <w:b/>
          <w:color w:val="000000"/>
          <w:sz w:val="32"/>
          <w:szCs w:val="32"/>
        </w:rPr>
      </w:pPr>
      <w:r w:rsidRPr="00852ACE">
        <w:rPr>
          <w:rFonts w:ascii="黑体" w:eastAsia="黑体" w:hAnsi="黑体" w:hint="eastAsia"/>
          <w:b/>
          <w:color w:val="000000"/>
          <w:sz w:val="32"/>
          <w:szCs w:val="32"/>
        </w:rPr>
        <w:t>（一）高度重视，加强领导</w:t>
      </w:r>
    </w:p>
    <w:p w:rsidR="00EE4A1C" w:rsidRPr="0053582B" w:rsidRDefault="00EE4A1C" w:rsidP="00780135">
      <w:pPr>
        <w:adjustRightInd w:val="0"/>
        <w:snapToGrid w:val="0"/>
        <w:spacing w:line="360" w:lineRule="auto"/>
        <w:ind w:firstLineChars="200" w:firstLine="640"/>
        <w:rPr>
          <w:rFonts w:ascii="仿宋" w:eastAsia="仿宋" w:hAnsi="仿宋"/>
          <w:color w:val="000000"/>
          <w:sz w:val="32"/>
          <w:szCs w:val="32"/>
        </w:rPr>
      </w:pPr>
      <w:r w:rsidRPr="0053582B">
        <w:rPr>
          <w:rFonts w:ascii="仿宋" w:eastAsia="仿宋" w:hAnsi="仿宋" w:hint="eastAsia"/>
          <w:color w:val="000000"/>
          <w:sz w:val="32"/>
          <w:szCs w:val="32"/>
        </w:rPr>
        <w:t>审核评估工作是全面检验和提高我校办学水平与人才培养质量的重要途径和战略抓手，学校各级领导干部和全体师生员工必须充分认识审核评估的重要性，各单位党政一把手是评建工作的第一责任人，要切实负起领导责任，认真履行评建职责，充分调动本单位教职工参与评估建设的积极性、主动性，形成人人关心评估、全员参与评估的良好氛围。</w:t>
      </w:r>
    </w:p>
    <w:p w:rsidR="00EE4A1C" w:rsidRPr="00852ACE" w:rsidRDefault="00EE4A1C" w:rsidP="00EE4A1C">
      <w:pPr>
        <w:spacing w:line="360" w:lineRule="auto"/>
        <w:ind w:firstLineChars="200" w:firstLine="643"/>
        <w:rPr>
          <w:rFonts w:ascii="黑体" w:eastAsia="黑体" w:hAnsi="黑体"/>
          <w:b/>
          <w:color w:val="000000"/>
          <w:sz w:val="32"/>
          <w:szCs w:val="32"/>
        </w:rPr>
      </w:pPr>
      <w:r w:rsidRPr="00852ACE">
        <w:rPr>
          <w:rFonts w:ascii="黑体" w:eastAsia="黑体" w:hAnsi="黑体" w:hint="eastAsia"/>
          <w:b/>
          <w:color w:val="000000"/>
          <w:sz w:val="32"/>
          <w:szCs w:val="32"/>
        </w:rPr>
        <w:t>（二）认真学习，把握重点</w:t>
      </w:r>
    </w:p>
    <w:p w:rsidR="00EE4A1C" w:rsidRPr="0053582B" w:rsidRDefault="00780FD1" w:rsidP="00EE4A1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本次</w:t>
      </w:r>
      <w:r w:rsidR="00EE4A1C" w:rsidRPr="0053582B">
        <w:rPr>
          <w:rFonts w:ascii="仿宋" w:eastAsia="仿宋" w:hAnsi="仿宋" w:hint="eastAsia"/>
          <w:color w:val="000000"/>
          <w:sz w:val="32"/>
          <w:szCs w:val="32"/>
        </w:rPr>
        <w:t>审核评估与以往的本科教学水平评估在评估理念、评估方法、评估程序、</w:t>
      </w:r>
      <w:r>
        <w:rPr>
          <w:rFonts w:ascii="仿宋" w:eastAsia="仿宋" w:hAnsi="仿宋" w:hint="eastAsia"/>
          <w:color w:val="000000"/>
          <w:sz w:val="32"/>
          <w:szCs w:val="32"/>
        </w:rPr>
        <w:t>评估重点等方面都有较大差别，具有理念新、标准新、方法新等特点，因此，</w:t>
      </w:r>
      <w:r w:rsidR="00EE4A1C" w:rsidRPr="0053582B">
        <w:rPr>
          <w:rFonts w:ascii="仿宋" w:eastAsia="仿宋" w:hAnsi="仿宋" w:hint="eastAsia"/>
          <w:color w:val="000000"/>
          <w:sz w:val="32"/>
          <w:szCs w:val="32"/>
        </w:rPr>
        <w:t>要认真学习审核评估指导意见和工作方案，深刻领会审核评估的思想理念和内涵要求，准确把握审核评估的“一个方针、二个突出、三个强化”的指导思想、“五项基本原则”的总体要求、“</w:t>
      </w:r>
      <w:r w:rsidR="00EE4A1C">
        <w:rPr>
          <w:rFonts w:ascii="仿宋" w:eastAsia="仿宋" w:hAnsi="仿宋" w:hint="eastAsia"/>
          <w:color w:val="000000"/>
          <w:sz w:val="32"/>
          <w:szCs w:val="32"/>
        </w:rPr>
        <w:t>五</w:t>
      </w:r>
      <w:r w:rsidR="00EE4A1C" w:rsidRPr="0053582B">
        <w:rPr>
          <w:rFonts w:ascii="仿宋" w:eastAsia="仿宋" w:hAnsi="仿宋" w:hint="eastAsia"/>
          <w:color w:val="000000"/>
          <w:sz w:val="32"/>
          <w:szCs w:val="32"/>
        </w:rPr>
        <w:t>个度”的评估审查重点</w:t>
      </w:r>
      <w:r w:rsidR="00EE4A1C">
        <w:rPr>
          <w:rFonts w:ascii="仿宋" w:eastAsia="仿宋" w:hAnsi="仿宋" w:hint="eastAsia"/>
          <w:color w:val="000000"/>
          <w:sz w:val="32"/>
          <w:szCs w:val="32"/>
        </w:rPr>
        <w:t>，</w:t>
      </w:r>
      <w:r w:rsidR="00EE4A1C" w:rsidRPr="00AE30E7">
        <w:rPr>
          <w:rFonts w:ascii="仿宋" w:eastAsia="仿宋" w:hAnsi="仿宋" w:hint="eastAsia"/>
          <w:color w:val="000000"/>
          <w:sz w:val="32"/>
          <w:szCs w:val="32"/>
        </w:rPr>
        <w:t>各</w:t>
      </w:r>
      <w:r w:rsidR="00C745C3">
        <w:rPr>
          <w:rFonts w:ascii="仿宋" w:eastAsia="仿宋" w:hAnsi="仿宋" w:hint="eastAsia"/>
          <w:color w:val="000000"/>
          <w:sz w:val="32"/>
          <w:szCs w:val="32"/>
        </w:rPr>
        <w:t>单位</w:t>
      </w:r>
      <w:r w:rsidR="00EE4A1C" w:rsidRPr="00AE30E7">
        <w:rPr>
          <w:rFonts w:ascii="仿宋" w:eastAsia="仿宋" w:hAnsi="仿宋" w:hint="eastAsia"/>
          <w:color w:val="000000"/>
          <w:sz w:val="32"/>
          <w:szCs w:val="32"/>
        </w:rPr>
        <w:t>要对照审核评估指标要求寻找差距，及时查找工作短板，在此基础上提出有针对性的整改工作计划，保质保量</w:t>
      </w:r>
      <w:r w:rsidR="00EE4A1C" w:rsidRPr="00AE30E7">
        <w:rPr>
          <w:rFonts w:ascii="仿宋" w:eastAsia="仿宋" w:hAnsi="仿宋" w:hint="eastAsia"/>
          <w:color w:val="000000"/>
          <w:sz w:val="32"/>
          <w:szCs w:val="32"/>
        </w:rPr>
        <w:lastRenderedPageBreak/>
        <w:t>按时完成规定的工作任务。</w:t>
      </w:r>
    </w:p>
    <w:p w:rsidR="00EE4A1C" w:rsidRPr="00852ACE" w:rsidRDefault="00EE4A1C" w:rsidP="00EE4A1C">
      <w:pPr>
        <w:spacing w:line="360" w:lineRule="auto"/>
        <w:ind w:firstLineChars="200" w:firstLine="643"/>
        <w:rPr>
          <w:rFonts w:ascii="黑体" w:eastAsia="黑体" w:hAnsi="黑体"/>
          <w:b/>
          <w:color w:val="000000"/>
          <w:sz w:val="32"/>
          <w:szCs w:val="32"/>
        </w:rPr>
      </w:pPr>
      <w:r w:rsidRPr="00852ACE">
        <w:rPr>
          <w:rFonts w:ascii="黑体" w:eastAsia="黑体" w:hAnsi="黑体" w:hint="eastAsia"/>
          <w:b/>
          <w:color w:val="000000"/>
          <w:sz w:val="32"/>
          <w:szCs w:val="32"/>
        </w:rPr>
        <w:t>（三）以评促建，重在建设</w:t>
      </w:r>
    </w:p>
    <w:p w:rsidR="00EE4A1C" w:rsidRPr="0053582B" w:rsidRDefault="00EE4A1C" w:rsidP="00EE4A1C">
      <w:pPr>
        <w:spacing w:line="360" w:lineRule="auto"/>
        <w:ind w:firstLineChars="200" w:firstLine="640"/>
        <w:rPr>
          <w:rFonts w:ascii="仿宋" w:eastAsia="仿宋" w:hAnsi="仿宋"/>
          <w:color w:val="000000"/>
          <w:sz w:val="32"/>
          <w:szCs w:val="32"/>
        </w:rPr>
      </w:pPr>
      <w:r w:rsidRPr="0053582B">
        <w:rPr>
          <w:rFonts w:ascii="仿宋" w:eastAsia="仿宋" w:hAnsi="仿宋" w:hint="eastAsia"/>
          <w:color w:val="000000"/>
          <w:sz w:val="32"/>
          <w:szCs w:val="32"/>
        </w:rPr>
        <w:t>审核评估工作要将评估建设作为全面提高教学质量、提高办学声誉的难得机遇，要坚决摒弃“可有可无”</w:t>
      </w:r>
      <w:r>
        <w:rPr>
          <w:rFonts w:ascii="仿宋" w:eastAsia="仿宋" w:hAnsi="仿宋" w:hint="eastAsia"/>
          <w:color w:val="000000"/>
          <w:sz w:val="32"/>
          <w:szCs w:val="32"/>
        </w:rPr>
        <w:t>、</w:t>
      </w:r>
      <w:r w:rsidRPr="0053582B">
        <w:rPr>
          <w:rFonts w:ascii="仿宋" w:eastAsia="仿宋" w:hAnsi="仿宋" w:hint="eastAsia"/>
          <w:color w:val="000000"/>
          <w:sz w:val="32"/>
          <w:szCs w:val="32"/>
        </w:rPr>
        <w:t>“事不关己”的评估无用论，要认识到参加评估</w:t>
      </w:r>
      <w:r w:rsidR="00C745C3">
        <w:rPr>
          <w:rFonts w:ascii="仿宋" w:eastAsia="仿宋" w:hAnsi="仿宋" w:hint="eastAsia"/>
          <w:color w:val="000000"/>
          <w:sz w:val="32"/>
          <w:szCs w:val="32"/>
        </w:rPr>
        <w:t>工作</w:t>
      </w:r>
      <w:r w:rsidRPr="0053582B">
        <w:rPr>
          <w:rFonts w:ascii="仿宋" w:eastAsia="仿宋" w:hAnsi="仿宋" w:hint="eastAsia"/>
          <w:color w:val="000000"/>
          <w:sz w:val="32"/>
          <w:szCs w:val="32"/>
        </w:rPr>
        <w:t>是对学校、</w:t>
      </w:r>
      <w:r w:rsidR="00C745C3">
        <w:rPr>
          <w:rFonts w:ascii="仿宋" w:eastAsia="仿宋" w:hAnsi="仿宋" w:hint="eastAsia"/>
          <w:color w:val="000000"/>
          <w:sz w:val="32"/>
          <w:szCs w:val="32"/>
        </w:rPr>
        <w:t>院系</w:t>
      </w:r>
      <w:r w:rsidRPr="0053582B">
        <w:rPr>
          <w:rFonts w:ascii="仿宋" w:eastAsia="仿宋" w:hAnsi="仿宋" w:hint="eastAsia"/>
          <w:color w:val="000000"/>
          <w:sz w:val="32"/>
          <w:szCs w:val="32"/>
        </w:rPr>
        <w:t>的长远发展和学生的全面发展具有重要意义。要将评估建设与日常教学工作相统一，要将评估建设与学校“十三五”发展规划、学校综合改革等相结合，重点要落实人才培养中心地位，建立教学过程管理、质量监督评价、质量持续改进等保障教学质量的长效运行机制。</w:t>
      </w:r>
    </w:p>
    <w:p w:rsidR="00EE4A1C" w:rsidRPr="00852ACE" w:rsidRDefault="00EE4A1C" w:rsidP="00EE4A1C">
      <w:pPr>
        <w:spacing w:line="360" w:lineRule="auto"/>
        <w:ind w:firstLineChars="200" w:firstLine="643"/>
        <w:rPr>
          <w:rFonts w:ascii="黑体" w:eastAsia="黑体" w:hAnsi="黑体"/>
          <w:b/>
          <w:color w:val="000000"/>
          <w:sz w:val="32"/>
          <w:szCs w:val="32"/>
        </w:rPr>
      </w:pPr>
      <w:r w:rsidRPr="00852ACE">
        <w:rPr>
          <w:rFonts w:ascii="黑体" w:eastAsia="黑体" w:hAnsi="黑体" w:hint="eastAsia"/>
          <w:b/>
          <w:color w:val="000000"/>
          <w:sz w:val="32"/>
          <w:szCs w:val="32"/>
        </w:rPr>
        <w:t>（四）统筹协调，有序推进</w:t>
      </w:r>
    </w:p>
    <w:p w:rsidR="00EE4A1C" w:rsidRPr="0053582B" w:rsidRDefault="00EE4A1C" w:rsidP="00EE4A1C">
      <w:pPr>
        <w:spacing w:line="360" w:lineRule="auto"/>
        <w:ind w:firstLineChars="200" w:firstLine="640"/>
        <w:rPr>
          <w:rFonts w:ascii="仿宋" w:eastAsia="仿宋" w:hAnsi="仿宋"/>
          <w:color w:val="000000"/>
          <w:sz w:val="32"/>
          <w:szCs w:val="32"/>
        </w:rPr>
      </w:pPr>
      <w:r w:rsidRPr="0053582B">
        <w:rPr>
          <w:rFonts w:ascii="仿宋" w:eastAsia="仿宋" w:hAnsi="仿宋" w:hint="eastAsia"/>
          <w:color w:val="000000"/>
          <w:sz w:val="32"/>
          <w:szCs w:val="32"/>
        </w:rPr>
        <w:t>评建工作要在审核评估领导小组的领导下，发挥各单位的主动性、积极性和创造性，按照评估阶段任务要求，科学部署，强化落实，保证各阶段工作任务按期完成</w:t>
      </w:r>
      <w:r>
        <w:rPr>
          <w:rFonts w:ascii="仿宋" w:eastAsia="仿宋" w:hAnsi="仿宋" w:hint="eastAsia"/>
          <w:color w:val="000000"/>
          <w:sz w:val="32"/>
          <w:szCs w:val="32"/>
        </w:rPr>
        <w:t>。</w:t>
      </w:r>
      <w:r w:rsidRPr="0053582B">
        <w:rPr>
          <w:rFonts w:ascii="仿宋" w:eastAsia="仿宋" w:hAnsi="仿宋" w:hint="eastAsia"/>
          <w:color w:val="000000"/>
          <w:sz w:val="32"/>
          <w:szCs w:val="32"/>
        </w:rPr>
        <w:t>评建过程要加强各单位之间沟通协作，树立全校一盘棋的思想，互相支持，协调一致，积极配合，携手共进</w:t>
      </w:r>
      <w:r>
        <w:rPr>
          <w:rFonts w:ascii="仿宋" w:eastAsia="仿宋" w:hAnsi="仿宋" w:hint="eastAsia"/>
          <w:color w:val="000000"/>
          <w:sz w:val="32"/>
          <w:szCs w:val="32"/>
        </w:rPr>
        <w:t>。</w:t>
      </w:r>
      <w:r w:rsidRPr="0053582B">
        <w:rPr>
          <w:rFonts w:ascii="仿宋" w:eastAsia="仿宋" w:hAnsi="仿宋" w:hint="eastAsia"/>
          <w:color w:val="000000"/>
          <w:sz w:val="32"/>
          <w:szCs w:val="32"/>
        </w:rPr>
        <w:t>广大教职员工，必须服从评估工作大局，既要保证日常教学、管理工作的正常进行，又要保证在评估建设上的精力投入，确保审核评估评建工作有序推进。</w:t>
      </w:r>
    </w:p>
    <w:p w:rsidR="00EE4A1C" w:rsidRDefault="00EE4A1C" w:rsidP="00EE4A1C">
      <w:pPr>
        <w:spacing w:line="360" w:lineRule="auto"/>
        <w:ind w:firstLineChars="200" w:firstLine="640"/>
        <w:rPr>
          <w:rFonts w:ascii="仿宋" w:eastAsia="仿宋" w:hAnsi="仿宋"/>
          <w:color w:val="000000"/>
          <w:sz w:val="32"/>
          <w:szCs w:val="32"/>
        </w:rPr>
      </w:pPr>
      <w:r w:rsidRPr="0053582B">
        <w:rPr>
          <w:rFonts w:ascii="仿宋" w:eastAsia="仿宋" w:hAnsi="仿宋" w:hint="eastAsia"/>
          <w:color w:val="000000"/>
          <w:sz w:val="32"/>
          <w:szCs w:val="32"/>
        </w:rPr>
        <w:t>审核评估是教育部对我校本科教学工作的一次全面检验，将会对学校的办学声誉产生重大影响，关系到学校发展的全局。全体师生员工要以高度的责任感和使命感，扎实工作、团结奋进，全力以赴地做好评建工作，以良好的精神风貌迎接教育部</w:t>
      </w:r>
      <w:r w:rsidRPr="0053582B">
        <w:rPr>
          <w:rFonts w:ascii="仿宋" w:eastAsia="仿宋" w:hAnsi="仿宋" w:hint="eastAsia"/>
          <w:color w:val="000000"/>
          <w:sz w:val="32"/>
          <w:szCs w:val="32"/>
        </w:rPr>
        <w:lastRenderedPageBreak/>
        <w:t>的审核评估，促进我</w:t>
      </w:r>
      <w:r w:rsidR="00A24E2E">
        <w:rPr>
          <w:rFonts w:ascii="仿宋" w:eastAsia="仿宋" w:hAnsi="仿宋" w:hint="eastAsia"/>
          <w:color w:val="000000"/>
          <w:sz w:val="32"/>
          <w:szCs w:val="32"/>
        </w:rPr>
        <w:t>院</w:t>
      </w:r>
      <w:r w:rsidRPr="0053582B">
        <w:rPr>
          <w:rFonts w:ascii="仿宋" w:eastAsia="仿宋" w:hAnsi="仿宋" w:hint="eastAsia"/>
          <w:color w:val="000000"/>
          <w:sz w:val="32"/>
          <w:szCs w:val="32"/>
        </w:rPr>
        <w:t>本科教育教学工作再上新台阶。</w:t>
      </w:r>
    </w:p>
    <w:p w:rsidR="00EE4A1C" w:rsidRDefault="00EE4A1C" w:rsidP="00EE4A1C">
      <w:pPr>
        <w:spacing w:line="500" w:lineRule="exact"/>
        <w:rPr>
          <w:rFonts w:ascii="仿宋" w:eastAsia="仿宋" w:hAnsi="仿宋"/>
          <w:b/>
          <w:color w:val="000000"/>
          <w:sz w:val="32"/>
          <w:szCs w:val="32"/>
        </w:rPr>
      </w:pPr>
    </w:p>
    <w:p w:rsidR="00EE4A1C" w:rsidRDefault="00EE4A1C" w:rsidP="00EE4A1C">
      <w:pPr>
        <w:spacing w:line="500" w:lineRule="exact"/>
        <w:rPr>
          <w:rFonts w:ascii="仿宋" w:eastAsia="仿宋" w:hAnsi="仿宋"/>
          <w:b/>
          <w:color w:val="000000"/>
          <w:sz w:val="32"/>
          <w:szCs w:val="32"/>
        </w:rPr>
      </w:pPr>
      <w:r w:rsidRPr="00F26AC1">
        <w:rPr>
          <w:rFonts w:ascii="仿宋" w:eastAsia="仿宋" w:hAnsi="仿宋" w:hint="eastAsia"/>
          <w:b/>
          <w:color w:val="000000"/>
          <w:sz w:val="32"/>
          <w:szCs w:val="32"/>
        </w:rPr>
        <w:t>附</w:t>
      </w:r>
      <w:r w:rsidR="0071235C">
        <w:rPr>
          <w:rFonts w:ascii="仿宋" w:eastAsia="仿宋" w:hAnsi="仿宋" w:hint="eastAsia"/>
          <w:b/>
          <w:color w:val="000000"/>
          <w:sz w:val="32"/>
          <w:szCs w:val="32"/>
        </w:rPr>
        <w:t>1</w:t>
      </w:r>
      <w:r w:rsidRPr="00F26AC1">
        <w:rPr>
          <w:rFonts w:ascii="仿宋" w:eastAsia="仿宋" w:hAnsi="仿宋" w:hint="eastAsia"/>
          <w:b/>
          <w:color w:val="000000"/>
          <w:sz w:val="32"/>
          <w:szCs w:val="32"/>
        </w:rPr>
        <w:t>：</w:t>
      </w:r>
      <w:r w:rsidRPr="007D2DDF">
        <w:rPr>
          <w:rFonts w:ascii="仿宋" w:eastAsia="仿宋" w:hAnsi="仿宋" w:hint="eastAsia"/>
          <w:b/>
          <w:color w:val="000000"/>
          <w:sz w:val="32"/>
          <w:szCs w:val="32"/>
        </w:rPr>
        <w:t>审核评估支撑材料</w:t>
      </w:r>
      <w:r>
        <w:rPr>
          <w:rFonts w:ascii="仿宋" w:eastAsia="仿宋" w:hAnsi="仿宋" w:hint="eastAsia"/>
          <w:b/>
          <w:color w:val="000000"/>
          <w:sz w:val="32"/>
          <w:szCs w:val="32"/>
        </w:rPr>
        <w:t>准备</w:t>
      </w:r>
      <w:r w:rsidRPr="007D2DDF">
        <w:rPr>
          <w:rFonts w:ascii="仿宋" w:eastAsia="仿宋" w:hAnsi="仿宋" w:hint="eastAsia"/>
          <w:b/>
          <w:color w:val="000000"/>
          <w:sz w:val="32"/>
          <w:szCs w:val="32"/>
        </w:rPr>
        <w:t>及自评报告撰写任务分工</w:t>
      </w:r>
    </w:p>
    <w:p w:rsidR="00D93F30" w:rsidRDefault="00EF387D" w:rsidP="00BA70D2">
      <w:pPr>
        <w:spacing w:line="500" w:lineRule="exact"/>
        <w:rPr>
          <w:rFonts w:ascii="仿宋" w:eastAsia="仿宋" w:hAnsi="仿宋"/>
          <w:b/>
          <w:color w:val="000000"/>
          <w:sz w:val="32"/>
          <w:szCs w:val="32"/>
        </w:rPr>
      </w:pPr>
      <w:r>
        <w:rPr>
          <w:rFonts w:ascii="仿宋" w:eastAsia="仿宋" w:hAnsi="仿宋" w:hint="eastAsia"/>
          <w:b/>
          <w:color w:val="000000"/>
          <w:sz w:val="32"/>
          <w:szCs w:val="32"/>
        </w:rPr>
        <w:t>附2：</w:t>
      </w:r>
      <w:r w:rsidR="00D93F30" w:rsidRPr="00D93F30">
        <w:rPr>
          <w:rFonts w:ascii="仿宋" w:eastAsia="仿宋" w:hAnsi="仿宋"/>
          <w:b/>
          <w:color w:val="000000"/>
          <w:sz w:val="32"/>
          <w:szCs w:val="32"/>
        </w:rPr>
        <w:t>普通高等学校本科教学工作审核评估引导性问题</w:t>
      </w:r>
    </w:p>
    <w:p w:rsidR="00EE4A1C" w:rsidRPr="0098586C" w:rsidRDefault="00A24E2E" w:rsidP="0098586C">
      <w:pPr>
        <w:spacing w:line="500" w:lineRule="exact"/>
        <w:rPr>
          <w:rFonts w:ascii="仿宋" w:eastAsia="仿宋" w:hAnsi="仿宋"/>
          <w:b/>
          <w:color w:val="000000"/>
          <w:sz w:val="32"/>
          <w:szCs w:val="32"/>
        </w:rPr>
      </w:pPr>
      <w:r>
        <w:rPr>
          <w:rFonts w:ascii="仿宋" w:eastAsia="仿宋" w:hAnsi="仿宋" w:hint="eastAsia"/>
          <w:b/>
          <w:color w:val="000000"/>
          <w:sz w:val="32"/>
          <w:szCs w:val="32"/>
        </w:rPr>
        <w:t>附3：自评报告撰写目录及体例</w:t>
      </w:r>
      <w:r w:rsidR="00EE4A1C">
        <w:rPr>
          <w:rFonts w:ascii="宋体" w:hAnsi="宋体" w:cs="宋体" w:hint="eastAsia"/>
          <w:kern w:val="0"/>
          <w:sz w:val="28"/>
          <w:szCs w:val="28"/>
        </w:rPr>
        <w:br w:type="page"/>
      </w:r>
    </w:p>
    <w:p w:rsidR="00EE4A1C" w:rsidRDefault="00EF387D" w:rsidP="00EE4A1C">
      <w:pPr>
        <w:spacing w:line="500" w:lineRule="exact"/>
        <w:jc w:val="center"/>
        <w:rPr>
          <w:rFonts w:ascii="黑体" w:eastAsia="黑体" w:hAnsi="黑体" w:cs="黑体"/>
          <w:sz w:val="32"/>
          <w:szCs w:val="32"/>
        </w:rPr>
      </w:pPr>
      <w:r>
        <w:rPr>
          <w:rFonts w:ascii="黑体" w:eastAsia="黑体" w:hAnsi="黑体" w:cs="黑体" w:hint="eastAsia"/>
          <w:b/>
          <w:sz w:val="32"/>
          <w:szCs w:val="32"/>
        </w:rPr>
        <w:lastRenderedPageBreak/>
        <w:t>附1：</w:t>
      </w:r>
      <w:r w:rsidR="00EE4A1C">
        <w:rPr>
          <w:rFonts w:ascii="黑体" w:eastAsia="黑体" w:hAnsi="黑体" w:cs="黑体" w:hint="eastAsia"/>
          <w:b/>
          <w:sz w:val="32"/>
          <w:szCs w:val="32"/>
        </w:rPr>
        <w:t>审核评估支撑材料准备及自评报告撰写任务分工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1260"/>
        <w:gridCol w:w="4845"/>
        <w:gridCol w:w="2385"/>
      </w:tblGrid>
      <w:tr w:rsidR="00EE4A1C" w:rsidRPr="00BB3E5C" w:rsidTr="00A24E2E">
        <w:trPr>
          <w:cantSplit/>
          <w:trHeight w:val="420"/>
          <w:tblHeader/>
          <w:jc w:val="center"/>
        </w:trPr>
        <w:tc>
          <w:tcPr>
            <w:tcW w:w="1093" w:type="dxa"/>
            <w:vAlign w:val="center"/>
          </w:tcPr>
          <w:p w:rsidR="00EE4A1C" w:rsidRPr="00BB3E5C" w:rsidRDefault="00EE4A1C" w:rsidP="00A24E2E">
            <w:pPr>
              <w:spacing w:line="320" w:lineRule="atLeast"/>
              <w:jc w:val="center"/>
              <w:rPr>
                <w:rFonts w:ascii="楷体" w:eastAsia="楷体" w:hAnsi="楷体"/>
                <w:b/>
                <w:bCs/>
                <w:szCs w:val="21"/>
              </w:rPr>
            </w:pPr>
            <w:r w:rsidRPr="00BB3E5C">
              <w:rPr>
                <w:rFonts w:ascii="楷体" w:eastAsia="楷体" w:hAnsi="楷体" w:hint="eastAsia"/>
                <w:b/>
                <w:bCs/>
                <w:szCs w:val="21"/>
              </w:rPr>
              <w:t>审核项目</w:t>
            </w:r>
          </w:p>
        </w:tc>
        <w:tc>
          <w:tcPr>
            <w:tcW w:w="1260" w:type="dxa"/>
            <w:vAlign w:val="center"/>
          </w:tcPr>
          <w:p w:rsidR="00EE4A1C" w:rsidRPr="00BB3E5C" w:rsidRDefault="00EE4A1C" w:rsidP="00A24E2E">
            <w:pPr>
              <w:spacing w:line="320" w:lineRule="atLeast"/>
              <w:jc w:val="center"/>
              <w:rPr>
                <w:rFonts w:ascii="楷体" w:eastAsia="楷体" w:hAnsi="楷体"/>
                <w:b/>
                <w:bCs/>
                <w:szCs w:val="21"/>
              </w:rPr>
            </w:pPr>
            <w:r w:rsidRPr="00BB3E5C">
              <w:rPr>
                <w:rFonts w:ascii="楷体" w:eastAsia="楷体" w:hAnsi="楷体" w:hint="eastAsia"/>
                <w:b/>
                <w:bCs/>
                <w:szCs w:val="21"/>
              </w:rPr>
              <w:t>审核要素</w:t>
            </w:r>
          </w:p>
        </w:tc>
        <w:tc>
          <w:tcPr>
            <w:tcW w:w="4845" w:type="dxa"/>
            <w:vAlign w:val="center"/>
          </w:tcPr>
          <w:p w:rsidR="00EE4A1C" w:rsidRPr="00BB3E5C" w:rsidRDefault="00EE4A1C" w:rsidP="00A24E2E">
            <w:pPr>
              <w:spacing w:line="320" w:lineRule="atLeast"/>
              <w:jc w:val="center"/>
              <w:rPr>
                <w:rFonts w:ascii="楷体" w:eastAsia="楷体" w:hAnsi="楷体"/>
                <w:b/>
                <w:bCs/>
                <w:szCs w:val="21"/>
              </w:rPr>
            </w:pPr>
            <w:r w:rsidRPr="00BB3E5C">
              <w:rPr>
                <w:rFonts w:ascii="楷体" w:eastAsia="楷体" w:hAnsi="楷体" w:hint="eastAsia"/>
                <w:b/>
                <w:bCs/>
                <w:szCs w:val="21"/>
              </w:rPr>
              <w:t>审核要点</w:t>
            </w:r>
            <w:bookmarkStart w:id="1" w:name="_GoBack"/>
            <w:bookmarkEnd w:id="1"/>
          </w:p>
        </w:tc>
        <w:tc>
          <w:tcPr>
            <w:tcW w:w="2385" w:type="dxa"/>
            <w:vAlign w:val="center"/>
          </w:tcPr>
          <w:p w:rsidR="00EE4A1C" w:rsidRPr="00BB3E5C" w:rsidRDefault="00EE4A1C" w:rsidP="00A24E2E">
            <w:pPr>
              <w:spacing w:line="320" w:lineRule="atLeast"/>
              <w:jc w:val="center"/>
              <w:rPr>
                <w:rFonts w:ascii="楷体" w:eastAsia="楷体" w:hAnsi="楷体"/>
                <w:b/>
                <w:bCs/>
                <w:szCs w:val="21"/>
              </w:rPr>
            </w:pPr>
            <w:r w:rsidRPr="00F84344">
              <w:rPr>
                <w:rFonts w:ascii="楷体" w:eastAsia="楷体" w:hAnsi="楷体" w:hint="eastAsia"/>
                <w:b/>
                <w:bCs/>
                <w:sz w:val="24"/>
              </w:rPr>
              <w:t>负责单位</w:t>
            </w:r>
            <w:r w:rsidR="00F84344" w:rsidRPr="00F84344">
              <w:rPr>
                <w:rFonts w:ascii="楷体" w:eastAsia="楷体" w:hAnsi="楷体" w:hint="eastAsia"/>
                <w:sz w:val="24"/>
              </w:rPr>
              <w:t>与参与单位</w:t>
            </w:r>
          </w:p>
        </w:tc>
      </w:tr>
      <w:tr w:rsidR="00EE4A1C" w:rsidRPr="00BB3E5C" w:rsidTr="00A24E2E">
        <w:trPr>
          <w:cantSplit/>
          <w:trHeight w:val="420"/>
          <w:jc w:val="center"/>
        </w:trPr>
        <w:tc>
          <w:tcPr>
            <w:tcW w:w="1093" w:type="dxa"/>
            <w:vMerge w:val="restart"/>
            <w:vAlign w:val="center"/>
          </w:tcPr>
          <w:p w:rsidR="00EE4A1C" w:rsidRPr="00BB3E5C" w:rsidRDefault="00EE4A1C" w:rsidP="00A24E2E">
            <w:pPr>
              <w:spacing w:line="320" w:lineRule="atLeast"/>
              <w:jc w:val="center"/>
              <w:rPr>
                <w:rFonts w:ascii="楷体" w:eastAsia="楷体" w:hAnsi="楷体"/>
                <w:sz w:val="24"/>
              </w:rPr>
            </w:pPr>
            <w:r w:rsidRPr="00BB3E5C">
              <w:rPr>
                <w:rFonts w:ascii="楷体" w:eastAsia="楷体" w:hAnsi="楷体" w:hint="eastAsia"/>
                <w:sz w:val="24"/>
              </w:rPr>
              <w:t>1.定位与目标</w:t>
            </w: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1.1办学定位</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（1）学校办学方向、办学定位及确定依据</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（2）办学定位在学校发展规划中的体现</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党政办</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1.2培养目标</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（1）学校人才培养总目标及确定依据</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（2）专业培养目标、标准及确定依据</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1.3人才培养中心地位</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（1）落实学校人才培养中心地位的政策与措施</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（2）人才培养中心地位的体现与效果</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（3）学校领导对本科教学的重视情况</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党政办、</w:t>
            </w:r>
            <w:r w:rsidRPr="00BB3E5C">
              <w:rPr>
                <w:rFonts w:ascii="楷体" w:eastAsia="楷体" w:hAnsi="楷体" w:hint="eastAsia"/>
                <w:sz w:val="24"/>
              </w:rPr>
              <w:t>教务处</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Cs/>
                <w:sz w:val="24"/>
              </w:rPr>
              <w:t>（学校所有部门、各教学单位）</w:t>
            </w:r>
          </w:p>
        </w:tc>
      </w:tr>
      <w:tr w:rsidR="00EE4A1C" w:rsidRPr="00BB3E5C" w:rsidTr="00A24E2E">
        <w:trPr>
          <w:cantSplit/>
          <w:trHeight w:val="420"/>
          <w:jc w:val="center"/>
        </w:trPr>
        <w:tc>
          <w:tcPr>
            <w:tcW w:w="1093" w:type="dxa"/>
            <w:vMerge w:val="restart"/>
            <w:vAlign w:val="center"/>
          </w:tcPr>
          <w:p w:rsidR="00EE4A1C" w:rsidRPr="00BB3E5C" w:rsidRDefault="00EE4A1C" w:rsidP="00A24E2E">
            <w:pPr>
              <w:spacing w:line="320" w:lineRule="atLeast"/>
              <w:jc w:val="center"/>
              <w:rPr>
                <w:rFonts w:ascii="楷体" w:eastAsia="楷体" w:hAnsi="楷体"/>
                <w:sz w:val="24"/>
              </w:rPr>
            </w:pPr>
            <w:r w:rsidRPr="00BB3E5C">
              <w:rPr>
                <w:rFonts w:ascii="楷体" w:eastAsia="楷体" w:hAnsi="楷体" w:hint="eastAsia"/>
                <w:sz w:val="24"/>
              </w:rPr>
              <w:t>2.师资队伍</w:t>
            </w: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2.1数量与结构</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（1）教师队伍的数量与结构</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（2）教师队伍建设规划及发展态势</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人事处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2.2教育教学水平</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（1）专任教师的专业水平与教学能力</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（2）学校师德师风建设措施与效果</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人事处</w:t>
            </w:r>
            <w:r w:rsidRPr="00BB3E5C">
              <w:rPr>
                <w:rFonts w:ascii="楷体" w:eastAsia="楷体" w:hAnsi="楷体" w:hint="eastAsia"/>
                <w:sz w:val="24"/>
              </w:rPr>
              <w:t>、工会、各教学单位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2.3教师教学投入</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（1）教授、副教授为本科生上课情况</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（2）教师开展教学研究、参与教学改革与建设情况</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人事处、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2.4教师发展与服务</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（1）提升教师教学能力和专业水平的政策措施</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（2）服务教师职业生涯发展的政策措施</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人事处</w:t>
            </w:r>
            <w:r w:rsidRPr="00BB3E5C">
              <w:rPr>
                <w:rFonts w:ascii="楷体" w:eastAsia="楷体" w:hAnsi="楷体" w:hint="eastAsia"/>
                <w:sz w:val="24"/>
              </w:rPr>
              <w:t>、科研处、教务处、各教学单位</w:t>
            </w:r>
          </w:p>
        </w:tc>
      </w:tr>
      <w:tr w:rsidR="00EE4A1C" w:rsidRPr="00BB3E5C" w:rsidTr="00A24E2E">
        <w:trPr>
          <w:cantSplit/>
          <w:trHeight w:val="420"/>
          <w:jc w:val="center"/>
        </w:trPr>
        <w:tc>
          <w:tcPr>
            <w:tcW w:w="1093" w:type="dxa"/>
            <w:vMerge w:val="restart"/>
            <w:vAlign w:val="center"/>
          </w:tcPr>
          <w:p w:rsidR="00EE4A1C" w:rsidRPr="00BB3E5C" w:rsidRDefault="00EE4A1C" w:rsidP="00A24E2E">
            <w:pPr>
              <w:spacing w:line="320" w:lineRule="atLeast"/>
              <w:jc w:val="center"/>
              <w:rPr>
                <w:rFonts w:ascii="楷体" w:eastAsia="楷体" w:hAnsi="楷体"/>
                <w:sz w:val="24"/>
              </w:rPr>
            </w:pPr>
            <w:r w:rsidRPr="00BB3E5C">
              <w:rPr>
                <w:rFonts w:ascii="楷体" w:eastAsia="楷体" w:hAnsi="楷体" w:hint="eastAsia"/>
                <w:sz w:val="24"/>
              </w:rPr>
              <w:t>3.教学资源</w:t>
            </w: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3.1教学经费</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（1）教学经费投入及保障机制</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（2）学校教学经费年度变化情况</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（3）教学经费分配方式、比例及使用效益</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财务处</w:t>
            </w:r>
            <w:r w:rsidRPr="00BB3E5C">
              <w:rPr>
                <w:rFonts w:ascii="楷体" w:eastAsia="楷体" w:hAnsi="楷体" w:hint="eastAsia"/>
                <w:sz w:val="24"/>
              </w:rPr>
              <w:t>、教务处、各教学单位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3.2教学设施</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（1）教学设施满足教学需要情况</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（2）教学、科研设施的开放程度及利用情况</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（3）教学信息化条件及资源建设</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国资处、</w:t>
            </w:r>
            <w:r w:rsidRPr="00BB3E5C">
              <w:rPr>
                <w:rFonts w:ascii="楷体" w:eastAsia="楷体" w:hAnsi="楷体" w:hint="eastAsia"/>
                <w:sz w:val="24"/>
              </w:rPr>
              <w:t>后勤管理处、教务处、图书馆、网络中心、各教学单位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3.3专业设置与培养方案</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（1）专业建设规划与执行</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（2）专业设置与结构调整，优势专业与新专业建设</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（3）培养方案的制定、执行与调整</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3.4课程资源</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（1）课程建设规划与执行</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（2）课程的数量、结构及优质课程资源建设</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（3）教材建设与选用</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3.5社会资源</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（1）合作办学、合作育人的措施与效果</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（2）共建教学资源情况</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（3）社会捐赠情况</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党政办</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restart"/>
            <w:vAlign w:val="center"/>
          </w:tcPr>
          <w:p w:rsidR="00EE4A1C" w:rsidRPr="00BB3E5C" w:rsidRDefault="00EE4A1C" w:rsidP="00A24E2E">
            <w:pPr>
              <w:spacing w:line="320" w:lineRule="atLeast"/>
              <w:jc w:val="center"/>
              <w:rPr>
                <w:rFonts w:ascii="楷体" w:eastAsia="楷体" w:hAnsi="楷体"/>
                <w:sz w:val="24"/>
              </w:rPr>
            </w:pPr>
            <w:r w:rsidRPr="00BB3E5C">
              <w:rPr>
                <w:rFonts w:ascii="楷体" w:eastAsia="楷体" w:hAnsi="楷体" w:hint="eastAsia"/>
                <w:sz w:val="24"/>
              </w:rPr>
              <w:t>4.培养过程</w:t>
            </w: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4.1教学改革</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（1）教学改革的总体思路及政策措施</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（2）人才培养模式改革，人才培养体制、机制改革</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（3）教学及管理信息化</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4.2课堂教学</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（1）教学大纲的制订与执行</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（2）教学内容对人才培养目标的体现，科研转化教学</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（3）教师教学方法，学生学习方式</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（4）考试考核的方式方法及管理</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4.3实践教学</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（1）实践教学体系建设</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（2）实验教学与实验室开放情况</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（3）实习实训、社会实践、毕业设计（论文）的落实及效果</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4.4第二课堂</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（1）第二课堂育人体系建设与保障措施</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（2）社团建设与校园文化、科技活动及育人效果</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（3）学生国内外交流学习情况</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、学工部、各教学单位</w:t>
            </w:r>
          </w:p>
        </w:tc>
      </w:tr>
      <w:tr w:rsidR="00EE4A1C" w:rsidRPr="00BB3E5C" w:rsidTr="00A24E2E">
        <w:trPr>
          <w:cantSplit/>
          <w:trHeight w:val="420"/>
          <w:jc w:val="center"/>
        </w:trPr>
        <w:tc>
          <w:tcPr>
            <w:tcW w:w="1093" w:type="dxa"/>
            <w:vMerge w:val="restart"/>
            <w:vAlign w:val="center"/>
          </w:tcPr>
          <w:p w:rsidR="00EE4A1C" w:rsidRPr="00BB3E5C" w:rsidRDefault="00EE4A1C" w:rsidP="00A24E2E">
            <w:pPr>
              <w:spacing w:line="320" w:lineRule="atLeast"/>
              <w:jc w:val="center"/>
              <w:rPr>
                <w:rFonts w:ascii="楷体" w:eastAsia="楷体" w:hAnsi="楷体"/>
                <w:sz w:val="24"/>
              </w:rPr>
            </w:pPr>
            <w:r w:rsidRPr="00BB3E5C">
              <w:rPr>
                <w:rFonts w:ascii="楷体" w:eastAsia="楷体" w:hAnsi="楷体" w:hint="eastAsia"/>
                <w:sz w:val="24"/>
              </w:rPr>
              <w:t>5.学生发展</w:t>
            </w: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5.1招生及生源情况</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（1）学校总体生源状况</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（2）各专业生源数量及特征</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招生办</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5.2学生指导与服务</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（1）学生指导与服务的内容及效果</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（2）学生指导与服务的组织与条件保障</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（3）学生对指导与服务的评价</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学工部</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5.3学风与学习效果</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（1）学风建设的措施与效果</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（2）学生学业成绩及综合素质表现</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（3）学生对自我学习与成长的满意度</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学工部</w:t>
            </w:r>
            <w:r w:rsidRPr="00BB3E5C">
              <w:rPr>
                <w:rFonts w:ascii="楷体" w:eastAsia="楷体" w:hAnsi="楷体" w:hint="eastAsia"/>
                <w:sz w:val="24"/>
              </w:rPr>
              <w:t>、教务处、各教学单位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5.4就业与发展</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（1）毕业生就业率与职业发展情况</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（2）用人单位对毕业生评价</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学工部</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restart"/>
            <w:vAlign w:val="center"/>
          </w:tcPr>
          <w:p w:rsidR="00EE4A1C" w:rsidRPr="00BB3E5C" w:rsidRDefault="00EE4A1C" w:rsidP="00A24E2E">
            <w:pPr>
              <w:spacing w:line="320" w:lineRule="atLeast"/>
              <w:jc w:val="center"/>
              <w:rPr>
                <w:rFonts w:ascii="楷体" w:eastAsia="楷体" w:hAnsi="楷体"/>
                <w:sz w:val="24"/>
              </w:rPr>
            </w:pPr>
            <w:r w:rsidRPr="00BB3E5C">
              <w:rPr>
                <w:rFonts w:ascii="楷体" w:eastAsia="楷体" w:hAnsi="楷体" w:hint="eastAsia"/>
                <w:sz w:val="24"/>
              </w:rPr>
              <w:t>6.质量保障</w:t>
            </w: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6.1教学质量保障体系</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（1）质量标准建设</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（2）学校质量保障模式及体系结构</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（3）质量保障体系的组织、制度建设</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（4）教学质量管理队伍建设</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人事处、各教学单位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6.2质量监控</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（1）自我评估及质量监控的内容与方式</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（2）自我评估及质量监控的实施效果</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6.3质量信息及利用</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（1）校内教学基本状态数据库建设情况</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（2）质量信息统计、分析、反馈机制</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（3）质量信息公开及年度质量报告</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党政办、</w:t>
            </w:r>
            <w:r w:rsidRPr="00BB3E5C">
              <w:rPr>
                <w:rFonts w:ascii="楷体" w:eastAsia="楷体" w:hAnsi="楷体" w:hint="eastAsia"/>
                <w:sz w:val="24"/>
              </w:rPr>
              <w:t>教务处、各教学单位</w:t>
            </w:r>
          </w:p>
        </w:tc>
      </w:tr>
      <w:tr w:rsidR="00EE4A1C" w:rsidRPr="00BB3E5C" w:rsidTr="00A24E2E">
        <w:trPr>
          <w:cantSplit/>
          <w:trHeight w:val="420"/>
          <w:jc w:val="center"/>
        </w:trPr>
        <w:tc>
          <w:tcPr>
            <w:tcW w:w="1093" w:type="dxa"/>
            <w:vMerge/>
            <w:vAlign w:val="center"/>
          </w:tcPr>
          <w:p w:rsidR="00EE4A1C" w:rsidRPr="00BB3E5C" w:rsidRDefault="00EE4A1C" w:rsidP="00A24E2E">
            <w:pPr>
              <w:spacing w:line="320" w:lineRule="atLeast"/>
              <w:jc w:val="center"/>
              <w:rPr>
                <w:rFonts w:ascii="楷体" w:eastAsia="楷体" w:hAnsi="楷体"/>
                <w:sz w:val="24"/>
              </w:rPr>
            </w:pPr>
          </w:p>
        </w:tc>
        <w:tc>
          <w:tcPr>
            <w:tcW w:w="1260"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6.4质量改进</w:t>
            </w:r>
          </w:p>
        </w:tc>
        <w:tc>
          <w:tcPr>
            <w:tcW w:w="484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（1）质量改进的途径与方法</w:t>
            </w:r>
          </w:p>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（2）质量改进的效果与评价</w:t>
            </w:r>
          </w:p>
        </w:tc>
        <w:tc>
          <w:tcPr>
            <w:tcW w:w="2385" w:type="dxa"/>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b/>
                <w:bCs/>
                <w:sz w:val="24"/>
              </w:rPr>
              <w:t>教务处</w:t>
            </w:r>
            <w:r w:rsidRPr="00BB3E5C">
              <w:rPr>
                <w:rFonts w:ascii="楷体" w:eastAsia="楷体" w:hAnsi="楷体" w:hint="eastAsia"/>
                <w:sz w:val="24"/>
              </w:rPr>
              <w:t>、各教学单位</w:t>
            </w:r>
          </w:p>
        </w:tc>
      </w:tr>
      <w:tr w:rsidR="00EE4A1C" w:rsidRPr="00BB3E5C" w:rsidTr="00A24E2E">
        <w:trPr>
          <w:cantSplit/>
          <w:trHeight w:val="420"/>
          <w:jc w:val="center"/>
        </w:trPr>
        <w:tc>
          <w:tcPr>
            <w:tcW w:w="1093" w:type="dxa"/>
            <w:vAlign w:val="center"/>
          </w:tcPr>
          <w:p w:rsidR="00EE4A1C" w:rsidRPr="00BB3E5C" w:rsidRDefault="00EE4A1C" w:rsidP="00A24E2E">
            <w:pPr>
              <w:spacing w:line="320" w:lineRule="atLeast"/>
              <w:jc w:val="center"/>
              <w:rPr>
                <w:rFonts w:ascii="楷体" w:eastAsia="楷体" w:hAnsi="楷体"/>
                <w:sz w:val="24"/>
              </w:rPr>
            </w:pPr>
            <w:r w:rsidRPr="00BB3E5C">
              <w:rPr>
                <w:rFonts w:ascii="楷体" w:eastAsia="楷体" w:hAnsi="楷体" w:hint="eastAsia"/>
                <w:sz w:val="24"/>
              </w:rPr>
              <w:t>自选特色项目</w:t>
            </w:r>
          </w:p>
        </w:tc>
        <w:tc>
          <w:tcPr>
            <w:tcW w:w="6105" w:type="dxa"/>
            <w:gridSpan w:val="2"/>
            <w:vAlign w:val="center"/>
          </w:tcPr>
          <w:p w:rsidR="00EE4A1C" w:rsidRPr="00BB3E5C" w:rsidRDefault="00EE4A1C" w:rsidP="00A24E2E">
            <w:pPr>
              <w:spacing w:line="320" w:lineRule="atLeast"/>
              <w:rPr>
                <w:rFonts w:ascii="楷体" w:eastAsia="楷体" w:hAnsi="楷体"/>
                <w:sz w:val="24"/>
              </w:rPr>
            </w:pPr>
            <w:r w:rsidRPr="00BB3E5C">
              <w:rPr>
                <w:rFonts w:ascii="楷体" w:eastAsia="楷体" w:hAnsi="楷体" w:hint="eastAsia"/>
                <w:sz w:val="24"/>
              </w:rPr>
              <w:t>学校可自行选择有特色的补充项目</w:t>
            </w:r>
          </w:p>
        </w:tc>
        <w:tc>
          <w:tcPr>
            <w:tcW w:w="2385" w:type="dxa"/>
            <w:vAlign w:val="center"/>
          </w:tcPr>
          <w:p w:rsidR="00EE4A1C" w:rsidRPr="00BB3E5C" w:rsidRDefault="00570F4E" w:rsidP="00570F4E">
            <w:pPr>
              <w:spacing w:line="320" w:lineRule="atLeast"/>
              <w:rPr>
                <w:rFonts w:ascii="楷体" w:eastAsia="楷体" w:hAnsi="楷体"/>
                <w:sz w:val="24"/>
              </w:rPr>
            </w:pPr>
            <w:r>
              <w:rPr>
                <w:rFonts w:ascii="楷体" w:eastAsia="楷体" w:hAnsi="楷体" w:hint="eastAsia"/>
                <w:b/>
                <w:bCs/>
                <w:sz w:val="24"/>
              </w:rPr>
              <w:t>党政办</w:t>
            </w:r>
            <w:r w:rsidR="00EE4A1C" w:rsidRPr="00BB3E5C">
              <w:rPr>
                <w:rFonts w:ascii="楷体" w:eastAsia="楷体" w:hAnsi="楷体" w:hint="eastAsia"/>
                <w:b/>
                <w:bCs/>
                <w:sz w:val="24"/>
              </w:rPr>
              <w:t>、</w:t>
            </w:r>
            <w:r w:rsidR="00EE4A1C" w:rsidRPr="00BB3E5C">
              <w:rPr>
                <w:rFonts w:ascii="楷体" w:eastAsia="楷体" w:hAnsi="楷体" w:hint="eastAsia"/>
                <w:sz w:val="24"/>
              </w:rPr>
              <w:t>各单位</w:t>
            </w:r>
          </w:p>
        </w:tc>
      </w:tr>
    </w:tbl>
    <w:p w:rsidR="00EE4A1C" w:rsidRPr="00BB3E5C" w:rsidRDefault="00EE4A1C" w:rsidP="0018090D">
      <w:pPr>
        <w:spacing w:beforeLines="50"/>
        <w:rPr>
          <w:rFonts w:ascii="宋体" w:hAnsi="宋体" w:cs="宋体"/>
          <w:kern w:val="0"/>
          <w:szCs w:val="21"/>
        </w:rPr>
      </w:pPr>
      <w:r w:rsidRPr="00BB3E5C">
        <w:rPr>
          <w:rFonts w:hint="eastAsia"/>
          <w:b/>
          <w:bCs/>
          <w:szCs w:val="21"/>
        </w:rPr>
        <w:t>注：负责单位为多个部门的，第一个部门为牵头单位，也即分项报告的撰写单位。</w:t>
      </w:r>
    </w:p>
    <w:p w:rsidR="00EE4A1C" w:rsidRPr="000C7D81" w:rsidRDefault="00EE4A1C" w:rsidP="00EE4A1C"/>
    <w:p w:rsidR="00352D15" w:rsidRDefault="00352D15"/>
    <w:p w:rsidR="00D93F30" w:rsidRDefault="00D93F30"/>
    <w:p w:rsidR="00EF387D" w:rsidRPr="00EF387D" w:rsidRDefault="00EF387D" w:rsidP="00EF387D">
      <w:pPr>
        <w:widowControl/>
        <w:spacing w:line="360" w:lineRule="auto"/>
        <w:jc w:val="left"/>
        <w:outlineLvl w:val="0"/>
      </w:pPr>
    </w:p>
    <w:p w:rsidR="00D93F30" w:rsidRPr="00574B8D" w:rsidRDefault="00EF387D" w:rsidP="00D93F30">
      <w:pPr>
        <w:widowControl/>
        <w:spacing w:line="360" w:lineRule="auto"/>
        <w:jc w:val="center"/>
        <w:outlineLvl w:val="0"/>
        <w:rPr>
          <w:rFonts w:ascii="黑体" w:eastAsia="黑体" w:hAnsi="黑体"/>
          <w:color w:val="000000"/>
          <w:sz w:val="32"/>
          <w:szCs w:val="32"/>
        </w:rPr>
      </w:pPr>
      <w:r w:rsidRPr="00574B8D">
        <w:rPr>
          <w:rFonts w:ascii="黑体" w:eastAsia="黑体" w:hAnsi="黑体" w:hint="eastAsia"/>
          <w:color w:val="000000"/>
          <w:sz w:val="32"/>
          <w:szCs w:val="32"/>
        </w:rPr>
        <w:lastRenderedPageBreak/>
        <w:t>附</w:t>
      </w:r>
      <w:r w:rsidR="00BA70D2" w:rsidRPr="00574B8D">
        <w:rPr>
          <w:rFonts w:ascii="黑体" w:eastAsia="黑体" w:hAnsi="黑体" w:hint="eastAsia"/>
          <w:color w:val="000000"/>
          <w:sz w:val="32"/>
          <w:szCs w:val="32"/>
        </w:rPr>
        <w:t>2</w:t>
      </w:r>
      <w:r w:rsidRPr="00574B8D">
        <w:rPr>
          <w:rFonts w:ascii="黑体" w:eastAsia="黑体" w:hAnsi="黑体" w:hint="eastAsia"/>
          <w:color w:val="000000"/>
          <w:sz w:val="32"/>
          <w:szCs w:val="32"/>
        </w:rPr>
        <w:t>：</w:t>
      </w:r>
      <w:r w:rsidR="00D93F30" w:rsidRPr="00574B8D">
        <w:rPr>
          <w:rFonts w:ascii="黑体" w:eastAsia="黑体" w:hAnsi="黑体"/>
          <w:color w:val="000000"/>
          <w:sz w:val="32"/>
          <w:szCs w:val="32"/>
        </w:rPr>
        <w:t>普通高等学校本科教学工作审核评估引导性问题</w:t>
      </w:r>
    </w:p>
    <w:p w:rsidR="00D93F30" w:rsidRPr="00780135" w:rsidRDefault="00D93F30" w:rsidP="00780135">
      <w:pPr>
        <w:widowControl/>
        <w:spacing w:line="360" w:lineRule="auto"/>
        <w:ind w:firstLineChars="200" w:firstLine="560"/>
        <w:jc w:val="left"/>
        <w:rPr>
          <w:rFonts w:ascii="仿宋" w:eastAsia="仿宋" w:hAnsi="仿宋"/>
          <w:color w:val="000000"/>
          <w:sz w:val="28"/>
          <w:szCs w:val="28"/>
        </w:rPr>
      </w:pPr>
      <w:r w:rsidRPr="00780135">
        <w:rPr>
          <w:rFonts w:ascii="仿宋" w:eastAsia="仿宋" w:hAnsi="仿宋"/>
          <w:color w:val="000000"/>
          <w:sz w:val="28"/>
          <w:szCs w:val="28"/>
        </w:rPr>
        <w:t>根据审核评估项目、要素和要点提示，</w:t>
      </w:r>
      <w:r w:rsidRPr="00780135">
        <w:rPr>
          <w:rFonts w:ascii="仿宋" w:eastAsia="仿宋" w:hAnsi="仿宋" w:hint="eastAsia"/>
          <w:color w:val="000000"/>
          <w:sz w:val="28"/>
          <w:szCs w:val="28"/>
        </w:rPr>
        <w:t>参照其它高校审核评估经验，</w:t>
      </w:r>
      <w:r w:rsidRPr="00780135">
        <w:rPr>
          <w:rFonts w:ascii="仿宋" w:eastAsia="仿宋" w:hAnsi="仿宋"/>
          <w:color w:val="000000"/>
          <w:sz w:val="28"/>
          <w:szCs w:val="28"/>
        </w:rPr>
        <w:t>拟定相应引导性问题。这些引导性问题，一般围绕学校“在做什么？在如何做？效果如何？问题如何？如何改进？”五个方面的问题展开。既包括定性内容，也包括定量数据。数据应是学校近三年（以学校自评年度为准）的年度数据。引导性问题起示范性作用，不具有限定性，可根据具体情况，结合学校特色，选择不同的引导性问题。</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1.定位与目标</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1.1 办学定位</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（1）学校的办学定位、办学理念、发展目标是什么？依据为何？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（2）学校教师、学生及校友对学校办学定位、办学理念、发展目标的认可度如何？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（3）学校在办学定位、办学理念、发展目标的确定及其落实方面存在什么问题？</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1.2 培养目标</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（1）学校人才培养总目标是什么？是如何形成的？与学校办学定位的契合度如何？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（2）学校各专业人才培养目标是如何确定的？与学校人才培养总目标的关系如何？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（3）学校师生对人才培养目标的理解和认可程度如何？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（4）学校在确定人才培养目标方面存在什么问题？如何改进？</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 xml:space="preserve">1.3 教学中心地位 </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（1）学校在制度和措施等方面如何保证教学工作中心地位的？</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（2）学校领导是如何重视教学的？</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（3）学校各职能部门是如何服务教学的？</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lastRenderedPageBreak/>
        <w:t>（4）学校在保证教学中心地位方面还存在什么问题？如何改进？</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2.师资队伍</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2.1 数量与结构</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（1）学校的生师比如何？学校专任教师的数量及结构如何（职称结构、年龄结构、学缘结构、学历结构等）？能否满足教学要求？发展态势如何？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（2）学校各专业主讲教师队伍的数量及结构如何（职称结构、年龄结构、学缘结构等）？能否满足教学要求？发展态势如何？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（3）学校实验技术人员和教学辅助人员的数量与结构如何？能否满足教学要求？</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（4）聘请</w:t>
      </w:r>
      <w:r w:rsidRPr="00780135">
        <w:rPr>
          <w:rFonts w:ascii="仿宋" w:eastAsia="仿宋" w:hAnsi="仿宋" w:hint="eastAsia"/>
          <w:color w:val="000000"/>
          <w:sz w:val="28"/>
          <w:szCs w:val="28"/>
        </w:rPr>
        <w:t>校</w:t>
      </w:r>
      <w:r w:rsidRPr="00780135">
        <w:rPr>
          <w:rFonts w:ascii="仿宋" w:eastAsia="仿宋" w:hAnsi="仿宋"/>
          <w:color w:val="000000"/>
          <w:sz w:val="28"/>
          <w:szCs w:val="28"/>
        </w:rPr>
        <w:t>外教师承担本科生教学情况？效果如何？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（5）学校的师资队伍在上述方面存在什么问题？如何改进？</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2.2 教育教学水平</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（1）学校在鼓励教师教书育人及加强师德建设方面采取了哪些措施？效果如何？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 xml:space="preserve">（2）学校主讲教师的专业水平与执教能力如何？ </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（3）学校实验、实践（实训）教学人员和教学辅助人员的业务水平如何？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（4）学校是否建立了对教师教育教学水平的评价机制？效果如何？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 xml:space="preserve">（5）学校教师在教育教学水平方面存在什么问题？如何改进？ </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2.3 教师教学投入</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（1）教师自觉履行教书育人职责及将主要精力投入本科教学工作情况？</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（2）学校主讲本科课程的教授、副教授分别占教授、副教授总数的比例？教授、副教授主讲本科课程占总课程的比例？</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lastRenderedPageBreak/>
        <w:t>（3）教师能否将自己的科研资源向本科生开放并将最新研究成果及学科前沿知识融入教学内容中？</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（4）教师参加教学研究、教学改革的情况？实际效果如何？教师参加校以上级别的教改立项课题的人数及比例如何？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（5）教师在专业建设（课程建设、教材建设、实验室建设等）方面发挥作用情况？</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（6）学校教师在教学投入方面存在什么问题？如何改进？</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2.4 教师发展与服务</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（1）学校教师队伍建设及发展规划落实情况如何？各二级教学单位是否有具体措施？ 效果如何？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（2）学校建立的支撑教师专业发展的专门机构开展工作情况？效果如何？学校每年用于教师学习、培训的人均经费是多少？</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（3）学校在服务教师职业生涯发展方面特别是在关心青年教师成长、提升其业务水平和教学能力方面采取了哪些措施？效果如何？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（4）学校在鼓励教师在职进修、提升学历及国内外学术交流等方面的政策措施情况？效果如何？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（5）学校如何在教师岗位聘用、考核评价及薪酬分配方面向教学倾斜？</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 xml:space="preserve">（6）学校在关心与促进教师发展方面存在什么问题？如何改进？ </w:t>
      </w:r>
    </w:p>
    <w:p w:rsidR="00D93F30" w:rsidRPr="00780135" w:rsidRDefault="00D93F30" w:rsidP="00780135">
      <w:pPr>
        <w:widowControl/>
        <w:spacing w:line="360" w:lineRule="auto"/>
        <w:ind w:firstLineChars="150" w:firstLine="422"/>
        <w:jc w:val="left"/>
        <w:rPr>
          <w:rFonts w:ascii="仿宋" w:eastAsia="仿宋" w:hAnsi="仿宋"/>
          <w:b/>
          <w:color w:val="000000"/>
          <w:sz w:val="28"/>
          <w:szCs w:val="28"/>
        </w:rPr>
      </w:pPr>
      <w:r w:rsidRPr="00780135">
        <w:rPr>
          <w:rFonts w:ascii="仿宋" w:eastAsia="仿宋" w:hAnsi="仿宋"/>
          <w:b/>
          <w:color w:val="000000"/>
          <w:sz w:val="28"/>
          <w:szCs w:val="28"/>
        </w:rPr>
        <w:t>3.教学资源</w:t>
      </w:r>
    </w:p>
    <w:p w:rsidR="00D93F30" w:rsidRPr="00780135" w:rsidRDefault="00D93F30" w:rsidP="00780135">
      <w:pPr>
        <w:widowControl/>
        <w:spacing w:line="360" w:lineRule="auto"/>
        <w:ind w:firstLineChars="150" w:firstLine="422"/>
        <w:jc w:val="left"/>
        <w:rPr>
          <w:rFonts w:ascii="仿宋" w:eastAsia="仿宋" w:hAnsi="仿宋"/>
          <w:b/>
          <w:color w:val="000000"/>
          <w:sz w:val="28"/>
          <w:szCs w:val="28"/>
        </w:rPr>
      </w:pPr>
      <w:r w:rsidRPr="00780135">
        <w:rPr>
          <w:rFonts w:ascii="仿宋" w:eastAsia="仿宋" w:hAnsi="仿宋"/>
          <w:b/>
          <w:color w:val="000000"/>
          <w:sz w:val="28"/>
          <w:szCs w:val="28"/>
        </w:rPr>
        <w:t>3.1 教学经费</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（1）学校投入本科教学的经费是多少？生均本科教学日常运行支出是多少？教学日常运行支出占经常性预算内事业费与学费收入之和的比例是多少？</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lastRenderedPageBreak/>
        <w:t>（2）学校教学经费能否满足教学资源建设和日常教学运行的需要？是否建立了保障教学经费投入的长效机制？</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（3）学校教学经费是如何分配的？是否有专门经费支持教学改革与大学生创新教育？是否有实践教学专项经费？是否将新增生均拨款优先投入实践教学？</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 xml:space="preserve">（4）学校教学经费使用是否合理？是否进行年度经费使用效益分析？结果如何？ </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（5）学校在教学经费投入和经费使用效益上存在什么问题？如何改进？</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3.2 教学设施</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（1）高校的办学条件指标能否达到教育部教发[2004] 2号文件《普通高等学校基本办学条件指标（试行）》中的合格要求？</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 xml:space="preserve">（2）学校的各类教学设施（实验室、课堂教学设施、辅助教学设施、图书馆等公共教学设施）能否满足教学需要及学生自主学习要求？ </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（3）学校的教学、科研设施的开放程度如何？利用率如何？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（4）学校教学设施的建设与使用中存在什么问题？如何改进？</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3.3专业设置与培养方案</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（1）学校专业建设规划的执行情况如何？是否有专业结构调整机制？</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（2）学校专业建设的成效如何？是否建成了若干能够彰显办学优势与特色、具备一定影响力的品牌专业？</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（3）新办专业的建设情况如何？其人才培养质量能否得到保证？</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（4）学校在制定各专业培养方案时，如何在人才培养目标、培养规格、课程设置等方面体现学校办学指导思想和实际需要？</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lastRenderedPageBreak/>
        <w:t>（5）学校在专业设置与调整方面、培养方案及其制定（修订）、执行等方面存在什么问题？如何改进？</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3.4 课程资源</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（1）学校课程建设规划执行情况如何？课程建设取得了哪些成绩？</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（2）学校课程总量多少？课程结构如何？双语课程、实践课程比例，是否符合培养目标需要？</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（3）学校的教材建设规划执行情况如何？如何保障所选用教材的先进性与适用性？使用优秀教材和境外原版教材的比例?</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（4）学校在课程和教材建设等方面存在什么问题？如何改进？</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3.5 社会资源</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（1）学校在合作办学、合作育人、合作就业、合作发展上采取了哪些措施？效果如何？</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（2）学校与社会共建教学资源方面取得了什么成效？</w:t>
      </w:r>
    </w:p>
    <w:p w:rsidR="00D93F30" w:rsidRPr="00780135" w:rsidRDefault="00D93F30" w:rsidP="00780135">
      <w:pPr>
        <w:widowControl/>
        <w:spacing w:line="360" w:lineRule="auto"/>
        <w:ind w:firstLineChars="150" w:firstLine="420"/>
        <w:jc w:val="left"/>
        <w:rPr>
          <w:rFonts w:ascii="仿宋" w:eastAsia="仿宋" w:hAnsi="仿宋"/>
          <w:color w:val="000000"/>
          <w:sz w:val="28"/>
          <w:szCs w:val="28"/>
        </w:rPr>
      </w:pPr>
      <w:r w:rsidRPr="00780135">
        <w:rPr>
          <w:rFonts w:ascii="仿宋" w:eastAsia="仿宋" w:hAnsi="仿宋"/>
          <w:color w:val="000000"/>
          <w:sz w:val="28"/>
          <w:szCs w:val="28"/>
        </w:rPr>
        <w:t>（3）近三年接受社会捐赠的情况怎样？其中校友捐赠有多少？</w:t>
      </w:r>
    </w:p>
    <w:p w:rsidR="00D93F30" w:rsidRPr="00780135" w:rsidRDefault="00D93F30" w:rsidP="00780135">
      <w:pPr>
        <w:widowControl/>
        <w:spacing w:line="360" w:lineRule="auto"/>
        <w:ind w:firstLineChars="200" w:firstLine="562"/>
        <w:jc w:val="left"/>
        <w:rPr>
          <w:rFonts w:ascii="仿宋" w:eastAsia="仿宋" w:hAnsi="仿宋"/>
          <w:b/>
          <w:color w:val="000000"/>
          <w:sz w:val="28"/>
          <w:szCs w:val="28"/>
        </w:rPr>
      </w:pPr>
      <w:r w:rsidRPr="00780135">
        <w:rPr>
          <w:rFonts w:ascii="仿宋" w:eastAsia="仿宋" w:hAnsi="仿宋"/>
          <w:b/>
          <w:color w:val="000000"/>
          <w:sz w:val="28"/>
          <w:szCs w:val="28"/>
        </w:rPr>
        <w:t>4.培养过程</w:t>
      </w:r>
    </w:p>
    <w:p w:rsidR="00D93F30" w:rsidRPr="00780135" w:rsidRDefault="00D93F30" w:rsidP="00780135">
      <w:pPr>
        <w:widowControl/>
        <w:spacing w:line="360" w:lineRule="auto"/>
        <w:ind w:firstLineChars="210" w:firstLine="590"/>
        <w:jc w:val="left"/>
        <w:rPr>
          <w:rFonts w:ascii="仿宋" w:eastAsia="仿宋" w:hAnsi="仿宋"/>
          <w:b/>
          <w:color w:val="000000"/>
          <w:sz w:val="28"/>
          <w:szCs w:val="28"/>
        </w:rPr>
      </w:pPr>
      <w:r w:rsidRPr="00780135">
        <w:rPr>
          <w:rFonts w:ascii="仿宋" w:eastAsia="仿宋" w:hAnsi="仿宋"/>
          <w:b/>
          <w:color w:val="000000"/>
          <w:sz w:val="28"/>
          <w:szCs w:val="28"/>
        </w:rPr>
        <w:t>4.1 课堂教学</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（1）课程教学大纲的制订、执行与调整情况如何？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（2）是否有课程教学内容更新的相关制度与要求？教学内容如何体现人才培养目标？</w:t>
      </w:r>
    </w:p>
    <w:p w:rsidR="00D93F30" w:rsidRPr="00780135" w:rsidRDefault="00D93F30" w:rsidP="00780135">
      <w:pPr>
        <w:widowControl/>
        <w:spacing w:line="360" w:lineRule="auto"/>
        <w:ind w:firstLineChars="160" w:firstLine="448"/>
        <w:jc w:val="left"/>
        <w:rPr>
          <w:rFonts w:ascii="仿宋" w:eastAsia="仿宋" w:hAnsi="仿宋"/>
          <w:color w:val="000000"/>
          <w:sz w:val="28"/>
          <w:szCs w:val="28"/>
        </w:rPr>
      </w:pPr>
      <w:r w:rsidRPr="00780135">
        <w:rPr>
          <w:rFonts w:ascii="仿宋" w:eastAsia="仿宋" w:hAnsi="仿宋"/>
          <w:color w:val="000000"/>
          <w:sz w:val="28"/>
          <w:szCs w:val="28"/>
        </w:rPr>
        <w:t>（3）学校对教学方法、教学手段改革采取了哪些措施？有哪些先进的做法？效果如何？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（4）学校是如何加强网络教学资源建设的？建设成效如何？利用率与使用效果如何？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 xml:space="preserve">（5）学校在考试方法上进行了哪些改革？在加强考风考纪方面制订了哪些措施？取得了哪些成效？ </w:t>
      </w:r>
    </w:p>
    <w:p w:rsidR="00D93F30" w:rsidRPr="00780135" w:rsidRDefault="00D93F30" w:rsidP="00780135">
      <w:pPr>
        <w:widowControl/>
        <w:spacing w:line="360" w:lineRule="auto"/>
        <w:ind w:firstLineChars="210" w:firstLine="590"/>
        <w:jc w:val="left"/>
        <w:rPr>
          <w:rFonts w:ascii="仿宋" w:eastAsia="仿宋" w:hAnsi="仿宋"/>
          <w:b/>
          <w:color w:val="000000"/>
          <w:sz w:val="28"/>
          <w:szCs w:val="28"/>
        </w:rPr>
      </w:pPr>
      <w:r w:rsidRPr="00780135">
        <w:rPr>
          <w:rFonts w:ascii="仿宋" w:eastAsia="仿宋" w:hAnsi="仿宋"/>
          <w:b/>
          <w:color w:val="000000"/>
          <w:sz w:val="28"/>
          <w:szCs w:val="28"/>
        </w:rPr>
        <w:lastRenderedPageBreak/>
        <w:t>4.2实践教学</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（1）学校实践教学体系的建设思路是什么？如何推进实践教学改革的，效果如何？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（2）学校实习、实训基地建设情况，能否达到教学要求？</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（3）学校设计性、综合性实验开设与实验室开放及使用情况？</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（4）学校科研实验室向本科生开放情况如何？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（5）学校是如何保障实习、实践环节的教学效果的？</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（6）学校是如何保障毕业论文（设计）质量的？</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（7）学校在实践教学方面存在什么问题？如何改进？</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4.3第二课堂</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（1）学校是否将第二课堂建设纳入人才培养体系建设？有哪些政策措施保障第二课堂建设？</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（2）学校的第二课堂的主要形式有哪些？第二课堂与第一课堂是如何紧密结合的？建设效果如何？</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（3）学校是否制定了关于学生校（海）外学习经历的政策和措施？成效如何？</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（4）学校在第二课堂建设方面存在什么问题？如何改进？</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4.4 教学改革</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（1）学校教学改革的总体思路是什么？是否有切实可行的教学改革规划和具体实施方案？</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（2）学校有哪些激励和促进广大师生积极参与教学改革研究与实践的政策与措施？</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（3）学校在人才培养模式、教学内容与课程体系、教学方法与手段、教学管理等方面改革取得的成效？</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（4）学校在教学改革方面存在什么问题？ 如何改进？</w:t>
      </w:r>
    </w:p>
    <w:p w:rsidR="00D93F30" w:rsidRPr="00780135" w:rsidRDefault="00D93F30" w:rsidP="00780135">
      <w:pPr>
        <w:widowControl/>
        <w:spacing w:line="360" w:lineRule="auto"/>
        <w:ind w:firstLineChars="161" w:firstLine="453"/>
        <w:jc w:val="left"/>
        <w:rPr>
          <w:rFonts w:ascii="仿宋" w:eastAsia="仿宋" w:hAnsi="仿宋"/>
          <w:b/>
          <w:color w:val="000000"/>
          <w:sz w:val="28"/>
          <w:szCs w:val="28"/>
        </w:rPr>
      </w:pPr>
      <w:r w:rsidRPr="00780135">
        <w:rPr>
          <w:rFonts w:ascii="仿宋" w:eastAsia="仿宋" w:hAnsi="仿宋"/>
          <w:b/>
          <w:color w:val="000000"/>
          <w:sz w:val="28"/>
          <w:szCs w:val="28"/>
        </w:rPr>
        <w:lastRenderedPageBreak/>
        <w:t>5.学生发展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5.1 招生及生源情况</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（1）学校总体及各专业生源数量及结构特征如何？（如学生性别、民族、区域、家庭经济/社会背景、学生教育背景等）</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（2）学校在现有条件下采取了哪些措施提高生源质量？效果如何？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（3）学校为学生在学期间提供重新选择专业的政策如何？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（4）学校的生源数量与质量方面存在什么问题？如何改进？</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5.2学生指导与服务</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（1）学校在人才培养工作中是如何体现以学生为本的理念的？</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（2）学校建立了什么样的学生指导与帮扶体系？效果如何？</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 xml:space="preserve">（3）学校如何吸引和激励专任教师积极参与学生指导工作？参与面与参与程度如何？ </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（4）学校学生辅导员和本科生导师（如果设置）在日常工作中如何指导和帮助学生成长成才？效果如何？</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（5）学校在学生指导与服务方面存在什么问题？如何改进？</w:t>
      </w:r>
    </w:p>
    <w:p w:rsidR="00D93F30" w:rsidRPr="00780135" w:rsidRDefault="00D93F30" w:rsidP="00780135">
      <w:pPr>
        <w:widowControl/>
        <w:spacing w:line="360" w:lineRule="auto"/>
        <w:ind w:firstLineChars="210" w:firstLine="588"/>
        <w:jc w:val="left"/>
        <w:rPr>
          <w:rFonts w:ascii="仿宋" w:eastAsia="仿宋" w:hAnsi="仿宋"/>
          <w:color w:val="000000"/>
          <w:sz w:val="28"/>
          <w:szCs w:val="28"/>
        </w:rPr>
      </w:pPr>
      <w:r w:rsidRPr="00780135">
        <w:rPr>
          <w:rFonts w:ascii="仿宋" w:eastAsia="仿宋" w:hAnsi="仿宋"/>
          <w:color w:val="000000"/>
          <w:sz w:val="28"/>
          <w:szCs w:val="28"/>
        </w:rPr>
        <w:t>5.3学风与学习效果</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（1）学校总体学习风气如何？学校在加强学风建设方面采取了什么样的政策措施？执行情况如何？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（2）近三年学校公开处理的学生考试违纪、抄袭作业、违反学校规章制度的人/次数？</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（3）学生的学业成绩、专业能力及综合素质如何？</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（4）学校是否建立对学生学习效果的评价机制？</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（5）学校在学风建设和增强学生学习效果方面存在什么问题？如何改进？</w:t>
      </w:r>
    </w:p>
    <w:p w:rsidR="00D93F30" w:rsidRPr="00780135" w:rsidRDefault="00D93F30" w:rsidP="00780135">
      <w:pPr>
        <w:widowControl/>
        <w:spacing w:line="360" w:lineRule="auto"/>
        <w:ind w:firstLineChars="210" w:firstLine="588"/>
        <w:jc w:val="left"/>
        <w:rPr>
          <w:rFonts w:ascii="仿宋" w:eastAsia="仿宋" w:hAnsi="仿宋"/>
          <w:color w:val="000000"/>
          <w:sz w:val="28"/>
          <w:szCs w:val="28"/>
        </w:rPr>
      </w:pPr>
      <w:r w:rsidRPr="00780135">
        <w:rPr>
          <w:rFonts w:ascii="仿宋" w:eastAsia="仿宋" w:hAnsi="仿宋"/>
          <w:color w:val="000000"/>
          <w:sz w:val="28"/>
          <w:szCs w:val="28"/>
        </w:rPr>
        <w:t>5.4毕业生就业与发展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lastRenderedPageBreak/>
        <w:t>（1）学校毕业生的就业情况（就业率、就业质量等）如何？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（2）学校采取了哪些措施提高就业率与就业质量？效果如何？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（3）学校是如何引导毕业生到国家最需要的地方与岗位工作？</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（4）毕业生在社会特别是专业领域的发展情况如何？有哪些优秀校友？</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（5）用人单位对毕业生的满意度如何？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（6）学校在促进毕业生就业与发展方面存在什么问题？如何改进？</w:t>
      </w:r>
    </w:p>
    <w:p w:rsidR="00D93F30" w:rsidRPr="00780135" w:rsidRDefault="00D93F30" w:rsidP="00780135">
      <w:pPr>
        <w:widowControl/>
        <w:spacing w:line="360" w:lineRule="auto"/>
        <w:ind w:firstLineChars="161" w:firstLine="453"/>
        <w:jc w:val="left"/>
        <w:rPr>
          <w:rFonts w:ascii="仿宋" w:eastAsia="仿宋" w:hAnsi="仿宋"/>
          <w:b/>
          <w:color w:val="000000"/>
          <w:sz w:val="28"/>
          <w:szCs w:val="28"/>
        </w:rPr>
      </w:pPr>
      <w:r w:rsidRPr="00780135">
        <w:rPr>
          <w:rFonts w:ascii="仿宋" w:eastAsia="仿宋" w:hAnsi="仿宋"/>
          <w:b/>
          <w:color w:val="000000"/>
          <w:sz w:val="28"/>
          <w:szCs w:val="28"/>
        </w:rPr>
        <w:t>6.质量保障</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6.1 教学质量保障体系</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（1）学校是否重视教学质量标准建设？形成了怎样的质量标准体系？</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（2）学校教学质量保障的模式是什么？结构怎样？</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（3）学校教学质量保障体系是否做到了组织落实、制度落实和人员落实？</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（4）学校教学管理队伍的数量、结构与素质是否满足质量保障要求？</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（5）学校在教学质量保障体系建设方面存在什么问题？如何改进？</w:t>
      </w:r>
    </w:p>
    <w:p w:rsidR="00D93F30" w:rsidRPr="00780135" w:rsidRDefault="00D93F30" w:rsidP="00780135">
      <w:pPr>
        <w:widowControl/>
        <w:spacing w:line="360" w:lineRule="auto"/>
        <w:ind w:firstLineChars="210" w:firstLine="588"/>
        <w:jc w:val="left"/>
        <w:rPr>
          <w:rFonts w:ascii="仿宋" w:eastAsia="仿宋" w:hAnsi="仿宋"/>
          <w:color w:val="000000"/>
          <w:sz w:val="28"/>
          <w:szCs w:val="28"/>
        </w:rPr>
      </w:pPr>
      <w:r w:rsidRPr="00780135">
        <w:rPr>
          <w:rFonts w:ascii="仿宋" w:eastAsia="仿宋" w:hAnsi="仿宋"/>
          <w:color w:val="000000"/>
          <w:sz w:val="28"/>
          <w:szCs w:val="28"/>
        </w:rPr>
        <w:t>6.2 质量监控</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（1）学校是否采取有效方式对教学全过程进行实时监控？</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（2）学校是否建立了完善的评教、评学等自我评估制度？效果如何？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（3）学校是否形成了全员参与质量监控的良好氛围？</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（4）学校在质量监控方面存在什么问题？如何改进？</w:t>
      </w:r>
    </w:p>
    <w:p w:rsidR="00D93F30" w:rsidRPr="00780135" w:rsidRDefault="00D93F30" w:rsidP="00780135">
      <w:pPr>
        <w:widowControl/>
        <w:spacing w:line="360" w:lineRule="auto"/>
        <w:ind w:firstLineChars="210" w:firstLine="588"/>
        <w:jc w:val="left"/>
        <w:rPr>
          <w:rFonts w:ascii="仿宋" w:eastAsia="仿宋" w:hAnsi="仿宋"/>
          <w:color w:val="000000"/>
          <w:sz w:val="28"/>
          <w:szCs w:val="28"/>
        </w:rPr>
      </w:pPr>
      <w:r w:rsidRPr="00780135">
        <w:rPr>
          <w:rFonts w:ascii="仿宋" w:eastAsia="仿宋" w:hAnsi="仿宋"/>
          <w:color w:val="000000"/>
          <w:sz w:val="28"/>
          <w:szCs w:val="28"/>
        </w:rPr>
        <w:t>6.3 质量信息及利用</w:t>
      </w:r>
    </w:p>
    <w:p w:rsidR="00D93F30" w:rsidRPr="00780135" w:rsidRDefault="00D93F30" w:rsidP="00780135">
      <w:pPr>
        <w:widowControl/>
        <w:spacing w:line="360" w:lineRule="auto"/>
        <w:ind w:firstLineChars="160" w:firstLine="448"/>
        <w:jc w:val="left"/>
        <w:rPr>
          <w:rFonts w:ascii="仿宋" w:eastAsia="仿宋" w:hAnsi="仿宋"/>
          <w:color w:val="000000"/>
          <w:sz w:val="28"/>
          <w:szCs w:val="28"/>
        </w:rPr>
      </w:pPr>
      <w:r w:rsidRPr="00780135">
        <w:rPr>
          <w:rFonts w:ascii="仿宋" w:eastAsia="仿宋" w:hAnsi="仿宋"/>
          <w:color w:val="000000"/>
          <w:sz w:val="28"/>
          <w:szCs w:val="28"/>
        </w:rPr>
        <w:t>（1）学校是否建立对能反映教学质量的信息进行跟踪调查与统计分析的制度？</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lastRenderedPageBreak/>
        <w:t xml:space="preserve">（2）学校是否按教育部要求及时发布本科教学质量报告？质量报告是否全面、客观地反映本科教学质量现状及存在的主要问题？ </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（3）学校是否建立了校内教学状态数据库，运行情况如何？是否及时采集并上报本科教学状态数据？本科教学状态数据是否真实、可靠？</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（4）学校是否按要求定期公布其他教学工作及人才培养质量信息？</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（5）学校在人才培养质量信息统计、分析、反馈与公开方面存在什么问题？如何改进？</w:t>
      </w:r>
    </w:p>
    <w:p w:rsidR="00D93F30" w:rsidRPr="00780135" w:rsidRDefault="00D93F30" w:rsidP="00780135">
      <w:pPr>
        <w:widowControl/>
        <w:spacing w:line="360" w:lineRule="auto"/>
        <w:ind w:firstLineChars="210" w:firstLine="588"/>
        <w:jc w:val="left"/>
        <w:rPr>
          <w:rFonts w:ascii="仿宋" w:eastAsia="仿宋" w:hAnsi="仿宋"/>
          <w:color w:val="000000"/>
          <w:sz w:val="28"/>
          <w:szCs w:val="28"/>
        </w:rPr>
      </w:pPr>
      <w:r w:rsidRPr="00780135">
        <w:rPr>
          <w:rFonts w:ascii="仿宋" w:eastAsia="仿宋" w:hAnsi="仿宋"/>
          <w:color w:val="000000"/>
          <w:sz w:val="28"/>
          <w:szCs w:val="28"/>
        </w:rPr>
        <w:t>6.4质量改进</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（1）学校是否定期对教学质量存在的问题进行分析并制定改进的措施，效果如何？</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 xml:space="preserve">（2）学校质量改进的程序与机制是什么，如何对改进效果适时进行评价？ </w:t>
      </w:r>
    </w:p>
    <w:p w:rsidR="00D93F30" w:rsidRPr="00780135" w:rsidRDefault="00D93F30" w:rsidP="00780135">
      <w:pPr>
        <w:widowControl/>
        <w:spacing w:line="360" w:lineRule="auto"/>
        <w:ind w:firstLineChars="161" w:firstLine="451"/>
        <w:jc w:val="left"/>
        <w:rPr>
          <w:rFonts w:ascii="仿宋" w:eastAsia="仿宋" w:hAnsi="仿宋"/>
          <w:color w:val="000000"/>
          <w:sz w:val="28"/>
          <w:szCs w:val="28"/>
        </w:rPr>
      </w:pPr>
      <w:r w:rsidRPr="00780135">
        <w:rPr>
          <w:rFonts w:ascii="仿宋" w:eastAsia="仿宋" w:hAnsi="仿宋"/>
          <w:color w:val="000000"/>
          <w:sz w:val="28"/>
          <w:szCs w:val="28"/>
        </w:rPr>
        <w:t>（3）学校在质量改进中对已参加的外部教学评估（例如水平评估、专业认证等）中存在的问题和薄弱环节进行了全面整改？效果如何？</w:t>
      </w:r>
    </w:p>
    <w:p w:rsidR="00D93F30" w:rsidRPr="00780135" w:rsidRDefault="00D93F30" w:rsidP="00780135">
      <w:pPr>
        <w:widowControl/>
        <w:spacing w:line="360" w:lineRule="auto"/>
        <w:ind w:firstLineChars="112" w:firstLine="314"/>
        <w:jc w:val="left"/>
        <w:rPr>
          <w:rFonts w:ascii="仿宋" w:eastAsia="仿宋" w:hAnsi="仿宋"/>
          <w:color w:val="000000"/>
          <w:sz w:val="28"/>
          <w:szCs w:val="28"/>
        </w:rPr>
      </w:pPr>
      <w:r w:rsidRPr="00780135">
        <w:rPr>
          <w:rFonts w:ascii="仿宋" w:eastAsia="仿宋" w:hAnsi="仿宋"/>
          <w:color w:val="000000"/>
          <w:sz w:val="28"/>
          <w:szCs w:val="28"/>
        </w:rPr>
        <w:t>（4）学校的质量改进存在什么问题？如何改进？</w:t>
      </w:r>
    </w:p>
    <w:p w:rsidR="00D93F30" w:rsidRPr="00780135" w:rsidRDefault="00D93F30" w:rsidP="00780135">
      <w:pPr>
        <w:spacing w:line="360" w:lineRule="auto"/>
        <w:ind w:firstLineChars="210" w:firstLine="590"/>
        <w:rPr>
          <w:rFonts w:ascii="仿宋" w:eastAsia="仿宋" w:hAnsi="仿宋"/>
          <w:b/>
          <w:color w:val="000000"/>
          <w:sz w:val="28"/>
          <w:szCs w:val="28"/>
        </w:rPr>
      </w:pPr>
      <w:r w:rsidRPr="00780135">
        <w:rPr>
          <w:rFonts w:ascii="仿宋" w:eastAsia="仿宋" w:hAnsi="仿宋" w:hint="eastAsia"/>
          <w:b/>
          <w:color w:val="000000"/>
          <w:sz w:val="28"/>
          <w:szCs w:val="28"/>
        </w:rPr>
        <w:t>7.自选特色项目</w:t>
      </w:r>
    </w:p>
    <w:p w:rsidR="00D93F30" w:rsidRPr="00780135" w:rsidRDefault="00D93F30" w:rsidP="00780135">
      <w:pPr>
        <w:spacing w:line="360" w:lineRule="auto"/>
        <w:ind w:firstLineChars="210" w:firstLine="588"/>
        <w:rPr>
          <w:rFonts w:ascii="仿宋" w:eastAsia="仿宋" w:hAnsi="仿宋"/>
          <w:color w:val="000000"/>
          <w:sz w:val="28"/>
          <w:szCs w:val="28"/>
        </w:rPr>
      </w:pPr>
      <w:r w:rsidRPr="00780135">
        <w:rPr>
          <w:rFonts w:ascii="仿宋" w:eastAsia="仿宋" w:hAnsi="仿宋" w:hint="eastAsia"/>
          <w:color w:val="000000"/>
          <w:sz w:val="28"/>
          <w:szCs w:val="28"/>
        </w:rPr>
        <w:t>学校有无特色化办学的总体规划与设计？是否建立特色项目的培育、推广机制？成效如何？特色项目对学校办学定位、发展目标的支撑程度如何？特色项目的成果及推广应用成效如何？</w:t>
      </w:r>
    </w:p>
    <w:p w:rsidR="00D93F30" w:rsidRPr="00780135" w:rsidRDefault="00D93F30" w:rsidP="00452E09">
      <w:pPr>
        <w:ind w:firstLine="200"/>
        <w:rPr>
          <w:rFonts w:ascii="仿宋" w:eastAsia="仿宋" w:hAnsi="仿宋"/>
          <w:color w:val="000000"/>
          <w:sz w:val="28"/>
          <w:szCs w:val="28"/>
        </w:rPr>
      </w:pPr>
    </w:p>
    <w:p w:rsidR="00D93F30" w:rsidRDefault="00D93F30" w:rsidP="00452E09">
      <w:pPr>
        <w:ind w:firstLine="200"/>
        <w:rPr>
          <w:rFonts w:ascii="仿宋" w:eastAsia="仿宋" w:hAnsi="仿宋"/>
          <w:color w:val="000000"/>
          <w:sz w:val="32"/>
          <w:szCs w:val="32"/>
        </w:rPr>
      </w:pPr>
    </w:p>
    <w:p w:rsidR="00A24E2E" w:rsidRDefault="00A24E2E" w:rsidP="00452E09">
      <w:pPr>
        <w:ind w:firstLine="200"/>
        <w:rPr>
          <w:rFonts w:ascii="仿宋" w:eastAsia="仿宋" w:hAnsi="仿宋"/>
          <w:color w:val="000000"/>
          <w:sz w:val="32"/>
          <w:szCs w:val="32"/>
        </w:rPr>
      </w:pPr>
    </w:p>
    <w:p w:rsidR="00A24E2E" w:rsidRDefault="00A24E2E" w:rsidP="00452E09">
      <w:pPr>
        <w:ind w:firstLine="200"/>
        <w:rPr>
          <w:rFonts w:ascii="仿宋" w:eastAsia="仿宋" w:hAnsi="仿宋"/>
          <w:color w:val="000000"/>
          <w:sz w:val="32"/>
          <w:szCs w:val="32"/>
        </w:rPr>
      </w:pPr>
    </w:p>
    <w:p w:rsidR="00A24E2E" w:rsidRDefault="00A24E2E" w:rsidP="00452E09">
      <w:pPr>
        <w:ind w:firstLine="200"/>
        <w:rPr>
          <w:rFonts w:ascii="仿宋" w:eastAsia="仿宋" w:hAnsi="仿宋"/>
          <w:color w:val="000000"/>
          <w:sz w:val="32"/>
          <w:szCs w:val="32"/>
        </w:rPr>
      </w:pPr>
    </w:p>
    <w:p w:rsidR="00A24E2E" w:rsidRDefault="00A24E2E" w:rsidP="00452E09">
      <w:pPr>
        <w:ind w:firstLine="200"/>
        <w:rPr>
          <w:rFonts w:ascii="仿宋" w:eastAsia="仿宋" w:hAnsi="仿宋"/>
          <w:color w:val="000000"/>
          <w:sz w:val="32"/>
          <w:szCs w:val="32"/>
        </w:rPr>
      </w:pPr>
    </w:p>
    <w:p w:rsidR="00A24E2E" w:rsidRDefault="00A24E2E" w:rsidP="00452E09">
      <w:pPr>
        <w:ind w:firstLine="200"/>
        <w:rPr>
          <w:rFonts w:ascii="仿宋" w:eastAsia="仿宋" w:hAnsi="仿宋"/>
          <w:color w:val="000000"/>
          <w:sz w:val="32"/>
          <w:szCs w:val="32"/>
        </w:rPr>
      </w:pPr>
    </w:p>
    <w:p w:rsidR="00A24E2E" w:rsidRDefault="00A24E2E" w:rsidP="00452E09">
      <w:pPr>
        <w:ind w:firstLine="200"/>
        <w:rPr>
          <w:rFonts w:ascii="仿宋" w:eastAsia="仿宋" w:hAnsi="仿宋"/>
          <w:color w:val="000000"/>
          <w:sz w:val="32"/>
          <w:szCs w:val="32"/>
        </w:rPr>
      </w:pPr>
    </w:p>
    <w:p w:rsidR="0032115B" w:rsidRDefault="00A24E2E" w:rsidP="00A24E2E">
      <w:pPr>
        <w:spacing w:line="500" w:lineRule="exact"/>
        <w:rPr>
          <w:rFonts w:ascii="仿宋" w:eastAsia="仿宋" w:hAnsi="仿宋"/>
          <w:b/>
          <w:color w:val="000000"/>
          <w:sz w:val="32"/>
          <w:szCs w:val="32"/>
        </w:rPr>
      </w:pPr>
      <w:r>
        <w:rPr>
          <w:rFonts w:ascii="仿宋" w:eastAsia="仿宋" w:hAnsi="仿宋" w:hint="eastAsia"/>
          <w:b/>
          <w:color w:val="000000"/>
          <w:sz w:val="32"/>
          <w:szCs w:val="32"/>
        </w:rPr>
        <w:lastRenderedPageBreak/>
        <w:t>附3：</w:t>
      </w:r>
    </w:p>
    <w:p w:rsidR="00A24E2E" w:rsidRDefault="008B6017" w:rsidP="006C6CE9">
      <w:pPr>
        <w:spacing w:line="360" w:lineRule="auto"/>
        <w:jc w:val="center"/>
        <w:rPr>
          <w:rFonts w:ascii="黑体" w:eastAsia="黑体" w:hAnsi="黑体"/>
          <w:b/>
          <w:color w:val="000000"/>
          <w:sz w:val="32"/>
          <w:szCs w:val="32"/>
        </w:rPr>
      </w:pPr>
      <w:r>
        <w:rPr>
          <w:rFonts w:ascii="黑体" w:eastAsia="黑体" w:hAnsi="黑体" w:hint="eastAsia"/>
          <w:b/>
          <w:color w:val="000000"/>
          <w:sz w:val="32"/>
          <w:szCs w:val="32"/>
        </w:rPr>
        <w:t>各负责单位</w:t>
      </w:r>
      <w:r w:rsidR="00A24E2E" w:rsidRPr="0032115B">
        <w:rPr>
          <w:rFonts w:ascii="黑体" w:eastAsia="黑体" w:hAnsi="黑体" w:hint="eastAsia"/>
          <w:b/>
          <w:color w:val="000000"/>
          <w:sz w:val="32"/>
          <w:szCs w:val="32"/>
        </w:rPr>
        <w:t>自评报告撰写目录及体例</w:t>
      </w:r>
    </w:p>
    <w:p w:rsidR="0032115B" w:rsidRPr="00656975" w:rsidRDefault="0032115B" w:rsidP="006C6CE9">
      <w:pPr>
        <w:spacing w:line="360" w:lineRule="auto"/>
        <w:jc w:val="left"/>
        <w:rPr>
          <w:rFonts w:ascii="黑体" w:eastAsia="黑体" w:hAnsi="黑体"/>
          <w:b/>
          <w:color w:val="000000"/>
          <w:sz w:val="28"/>
          <w:szCs w:val="28"/>
        </w:rPr>
      </w:pPr>
      <w:r w:rsidRPr="00656975">
        <w:rPr>
          <w:rFonts w:ascii="黑体" w:eastAsia="黑体" w:hAnsi="黑体" w:hint="eastAsia"/>
          <w:b/>
          <w:color w:val="000000"/>
          <w:sz w:val="28"/>
          <w:szCs w:val="28"/>
        </w:rPr>
        <w:t>一、定位与目标</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1.1办学定位</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（1）学校办学方向、办学定位及确定依据</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（2）办学定位在学校发展规划中的体现</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1.2培养目标</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（1）学校人才培养总目标及确定依据</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（2）专业培养目标、标准及确定依据</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1.3人才培养中心地位</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（1）落实学校人才培养中心地位的政策与措施</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（2）人才培养中心地位的体现与效果</w:t>
      </w:r>
    </w:p>
    <w:p w:rsid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（3）学校领导对本科教学的重视情况</w:t>
      </w:r>
    </w:p>
    <w:p w:rsidR="00260EC1" w:rsidRPr="00FF601F" w:rsidRDefault="00260EC1" w:rsidP="00260EC1">
      <w:pPr>
        <w:spacing w:line="360" w:lineRule="auto"/>
        <w:ind w:firstLineChars="100" w:firstLine="280"/>
        <w:jc w:val="left"/>
        <w:rPr>
          <w:rFonts w:ascii="仿宋" w:eastAsia="仿宋" w:hAnsi="仿宋"/>
          <w:color w:val="000000"/>
          <w:sz w:val="28"/>
          <w:szCs w:val="28"/>
        </w:rPr>
      </w:pPr>
      <w:r>
        <w:rPr>
          <w:rFonts w:ascii="仿宋" w:eastAsia="仿宋" w:hAnsi="仿宋" w:hint="eastAsia"/>
          <w:color w:val="000000"/>
          <w:sz w:val="28"/>
          <w:szCs w:val="28"/>
        </w:rPr>
        <w:t>1</w:t>
      </w:r>
      <w:r w:rsidRPr="00FF601F">
        <w:rPr>
          <w:rFonts w:ascii="仿宋" w:eastAsia="仿宋" w:hAnsi="仿宋" w:hint="eastAsia"/>
          <w:color w:val="000000"/>
          <w:sz w:val="28"/>
          <w:szCs w:val="28"/>
        </w:rPr>
        <w:t>.</w:t>
      </w:r>
      <w:r>
        <w:rPr>
          <w:rFonts w:ascii="仿宋" w:eastAsia="仿宋" w:hAnsi="仿宋" w:hint="eastAsia"/>
          <w:color w:val="000000"/>
          <w:sz w:val="28"/>
          <w:szCs w:val="28"/>
        </w:rPr>
        <w:t>4</w:t>
      </w:r>
      <w:r w:rsidRPr="00FF601F">
        <w:rPr>
          <w:rFonts w:ascii="仿宋" w:eastAsia="仿宋" w:hAnsi="仿宋" w:hint="eastAsia"/>
          <w:color w:val="000000"/>
          <w:sz w:val="28"/>
          <w:szCs w:val="28"/>
        </w:rPr>
        <w:t>问题分析与改进措施</w:t>
      </w:r>
    </w:p>
    <w:p w:rsidR="00260EC1" w:rsidRPr="0032115B"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（1）主要存在问题</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（2）改进措施</w:t>
      </w:r>
    </w:p>
    <w:p w:rsidR="0032115B" w:rsidRPr="00656975" w:rsidRDefault="0032115B" w:rsidP="0032115B">
      <w:pPr>
        <w:spacing w:line="360" w:lineRule="auto"/>
        <w:jc w:val="left"/>
        <w:rPr>
          <w:rFonts w:ascii="黑体" w:eastAsia="黑体" w:hAnsi="黑体"/>
          <w:b/>
          <w:sz w:val="28"/>
          <w:szCs w:val="28"/>
        </w:rPr>
      </w:pPr>
      <w:r w:rsidRPr="00656975">
        <w:rPr>
          <w:rFonts w:ascii="黑体" w:eastAsia="黑体" w:hAnsi="黑体" w:hint="eastAsia"/>
          <w:b/>
          <w:sz w:val="28"/>
          <w:szCs w:val="28"/>
        </w:rPr>
        <w:t>二.师资队伍</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2.1数量与结构</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（1）教师队伍的数量与结构</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（2）教师队伍建设规划及发展态势</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2.2教育教学水平</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（1）专任教师的专业水平与教学能力</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（2）学校师德师风建设措施与效果</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2.3教师教学投入</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（1）教授、副教授为本科生上课情况</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lastRenderedPageBreak/>
        <w:t>（2）教师开展教学研究、参与教学改革与建设情况</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2.4教师发展与服务</w:t>
      </w:r>
    </w:p>
    <w:p w:rsidR="0032115B" w:rsidRPr="0032115B" w:rsidRDefault="0032115B" w:rsidP="0090211B">
      <w:pPr>
        <w:spacing w:line="360" w:lineRule="auto"/>
        <w:ind w:firstLineChars="100" w:firstLine="280"/>
        <w:jc w:val="left"/>
        <w:rPr>
          <w:rFonts w:ascii="仿宋" w:eastAsia="仿宋" w:hAnsi="仿宋"/>
          <w:sz w:val="28"/>
          <w:szCs w:val="28"/>
        </w:rPr>
      </w:pPr>
      <w:r w:rsidRPr="0032115B">
        <w:rPr>
          <w:rFonts w:ascii="仿宋" w:eastAsia="仿宋" w:hAnsi="仿宋" w:hint="eastAsia"/>
          <w:sz w:val="28"/>
          <w:szCs w:val="28"/>
        </w:rPr>
        <w:t>（1）提升教师教学能力和专业水平的政策措施</w:t>
      </w:r>
    </w:p>
    <w:p w:rsidR="0032115B" w:rsidRPr="0032115B" w:rsidRDefault="0032115B" w:rsidP="0090211B">
      <w:pPr>
        <w:spacing w:line="360" w:lineRule="auto"/>
        <w:ind w:firstLineChars="100" w:firstLine="280"/>
        <w:jc w:val="left"/>
        <w:rPr>
          <w:rFonts w:ascii="仿宋" w:eastAsia="仿宋" w:hAnsi="仿宋"/>
          <w:b/>
          <w:color w:val="000000"/>
          <w:sz w:val="28"/>
          <w:szCs w:val="28"/>
        </w:rPr>
      </w:pPr>
      <w:r w:rsidRPr="0032115B">
        <w:rPr>
          <w:rFonts w:ascii="仿宋" w:eastAsia="仿宋" w:hAnsi="仿宋" w:hint="eastAsia"/>
          <w:sz w:val="28"/>
          <w:szCs w:val="28"/>
        </w:rPr>
        <w:t>（2）服务教师职业生涯发展的政策措施</w:t>
      </w:r>
    </w:p>
    <w:p w:rsidR="00A24E2E" w:rsidRPr="0032115B" w:rsidRDefault="0032115B" w:rsidP="00260EC1">
      <w:pPr>
        <w:spacing w:line="360" w:lineRule="auto"/>
        <w:ind w:firstLineChars="100" w:firstLine="280"/>
        <w:jc w:val="left"/>
        <w:rPr>
          <w:rFonts w:ascii="仿宋" w:eastAsia="仿宋" w:hAnsi="仿宋"/>
          <w:color w:val="000000"/>
          <w:sz w:val="28"/>
          <w:szCs w:val="28"/>
        </w:rPr>
      </w:pPr>
      <w:r w:rsidRPr="0032115B">
        <w:rPr>
          <w:rFonts w:ascii="仿宋" w:eastAsia="仿宋" w:hAnsi="仿宋" w:hint="eastAsia"/>
          <w:color w:val="000000"/>
          <w:sz w:val="28"/>
          <w:szCs w:val="28"/>
        </w:rPr>
        <w:t>2.5问题分析与改进措施</w:t>
      </w:r>
    </w:p>
    <w:p w:rsidR="0032115B" w:rsidRPr="0032115B" w:rsidRDefault="0032115B" w:rsidP="0090211B">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（1）主要存在问题</w:t>
      </w:r>
    </w:p>
    <w:p w:rsidR="0032115B" w:rsidRPr="0032115B" w:rsidRDefault="0032115B" w:rsidP="0090211B">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（2）改进措施</w:t>
      </w:r>
    </w:p>
    <w:p w:rsidR="0032115B" w:rsidRPr="00353225" w:rsidRDefault="004C2550" w:rsidP="00353225">
      <w:pPr>
        <w:spacing w:line="360" w:lineRule="auto"/>
        <w:ind w:firstLineChars="171" w:firstLine="481"/>
        <w:jc w:val="left"/>
        <w:rPr>
          <w:rFonts w:ascii="黑体" w:eastAsia="黑体" w:hAnsi="黑体"/>
          <w:b/>
          <w:sz w:val="28"/>
          <w:szCs w:val="28"/>
        </w:rPr>
      </w:pPr>
      <w:r w:rsidRPr="00353225">
        <w:rPr>
          <w:rFonts w:ascii="黑体" w:eastAsia="黑体" w:hAnsi="黑体" w:hint="eastAsia"/>
          <w:b/>
          <w:sz w:val="28"/>
          <w:szCs w:val="28"/>
        </w:rPr>
        <w:t>3.教学资源</w:t>
      </w:r>
    </w:p>
    <w:p w:rsidR="004C2550" w:rsidRDefault="004C2550" w:rsidP="00FF601F">
      <w:pPr>
        <w:spacing w:line="360" w:lineRule="auto"/>
        <w:ind w:firstLineChars="171" w:firstLine="479"/>
        <w:jc w:val="left"/>
        <w:rPr>
          <w:rFonts w:ascii="仿宋" w:eastAsia="仿宋" w:hAnsi="仿宋"/>
          <w:color w:val="000000"/>
          <w:sz w:val="28"/>
          <w:szCs w:val="28"/>
        </w:rPr>
      </w:pPr>
      <w:r>
        <w:rPr>
          <w:rFonts w:ascii="仿宋" w:eastAsia="仿宋" w:hAnsi="仿宋" w:hint="eastAsia"/>
          <w:color w:val="000000"/>
          <w:sz w:val="28"/>
          <w:szCs w:val="28"/>
        </w:rPr>
        <w:t>3.1教学经费</w:t>
      </w:r>
    </w:p>
    <w:p w:rsidR="004C2550" w:rsidRPr="00FF601F" w:rsidRDefault="004C255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（1）教学经费投入及保障机制</w:t>
      </w:r>
    </w:p>
    <w:p w:rsidR="004C2550" w:rsidRPr="00FF601F" w:rsidRDefault="004C255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（2）学校教学经费年度变化情况</w:t>
      </w:r>
    </w:p>
    <w:p w:rsidR="004C2550" w:rsidRDefault="004C255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（3）教学经费分配方式、比例及使用效益</w:t>
      </w:r>
    </w:p>
    <w:p w:rsid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3.2教学设施</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（1）教学设施满足教学需要情况</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（2）教学、科研设施的开放程度及利用情况</w:t>
      </w:r>
    </w:p>
    <w:p w:rsidR="004538D0"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（3）教学信息化条件及资源建设</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3.3专业设置与培养方案</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（1）专业建设规划与执行</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（2）专业设置与结构调整，优势专业与新专业建设</w:t>
      </w:r>
    </w:p>
    <w:p w:rsidR="004538D0"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（3）培养方案的制定、执行与调整</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3.4课程资源</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（1）课程建设规划与执行</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lastRenderedPageBreak/>
        <w:t>（2）课程的数量、结构及优质课程资源建设</w:t>
      </w:r>
    </w:p>
    <w:p w:rsidR="004538D0"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（3）教材建设与选用</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3.5社会资源</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（1）合作办学、合作育人的措施与效果</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（2）共建教学资源情况</w:t>
      </w:r>
    </w:p>
    <w:p w:rsidR="004538D0" w:rsidRPr="00FF601F" w:rsidRDefault="004538D0" w:rsidP="00FF601F">
      <w:pPr>
        <w:spacing w:line="360" w:lineRule="auto"/>
        <w:ind w:firstLineChars="171" w:firstLine="479"/>
        <w:jc w:val="left"/>
        <w:rPr>
          <w:rFonts w:ascii="仿宋" w:eastAsia="仿宋" w:hAnsi="仿宋"/>
          <w:color w:val="000000"/>
          <w:sz w:val="28"/>
          <w:szCs w:val="28"/>
        </w:rPr>
      </w:pPr>
      <w:r w:rsidRPr="00FF601F">
        <w:rPr>
          <w:rFonts w:ascii="仿宋" w:eastAsia="仿宋" w:hAnsi="仿宋" w:hint="eastAsia"/>
          <w:color w:val="000000"/>
          <w:sz w:val="28"/>
          <w:szCs w:val="28"/>
        </w:rPr>
        <w:t>（3）社会捐赠情况</w:t>
      </w:r>
    </w:p>
    <w:p w:rsid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FF601F" w:rsidRPr="00353225" w:rsidRDefault="00FF601F" w:rsidP="00353225">
      <w:pPr>
        <w:spacing w:line="360" w:lineRule="auto"/>
        <w:ind w:firstLineChars="171" w:firstLine="481"/>
        <w:jc w:val="left"/>
        <w:rPr>
          <w:rFonts w:ascii="黑体" w:eastAsia="黑体" w:hAnsi="黑体"/>
          <w:b/>
          <w:sz w:val="28"/>
          <w:szCs w:val="28"/>
        </w:rPr>
      </w:pPr>
      <w:r w:rsidRPr="00353225">
        <w:rPr>
          <w:rFonts w:ascii="黑体" w:eastAsia="黑体" w:hAnsi="黑体" w:hint="eastAsia"/>
          <w:b/>
          <w:sz w:val="28"/>
          <w:szCs w:val="28"/>
        </w:rPr>
        <w:t>4.培养过程</w:t>
      </w:r>
    </w:p>
    <w:p w:rsidR="00FF601F" w:rsidRPr="00353225" w:rsidRDefault="00FF601F"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4.1教学改革</w:t>
      </w:r>
    </w:p>
    <w:p w:rsidR="00FF601F" w:rsidRPr="00353225"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（1）教学改革的总体思路及政策措施</w:t>
      </w:r>
    </w:p>
    <w:p w:rsidR="00FF601F" w:rsidRPr="00353225"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（2）人才培养模式改革，人才培养体制、机制改革</w:t>
      </w:r>
    </w:p>
    <w:p w:rsidR="00FF601F"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（3）教学及管理信息化</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FF601F" w:rsidRPr="00353225" w:rsidRDefault="00FF601F"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4.2课堂教学</w:t>
      </w:r>
    </w:p>
    <w:p w:rsidR="00FF601F" w:rsidRPr="00353225"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（1）教学大纲的制订与执行</w:t>
      </w:r>
    </w:p>
    <w:p w:rsidR="00FF601F" w:rsidRPr="00353225"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（2）教学内容对人才培养目标的体现，科研转化教学</w:t>
      </w:r>
    </w:p>
    <w:p w:rsidR="00FF601F" w:rsidRPr="00353225"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（3）教师教学方法，学生学习方式</w:t>
      </w:r>
    </w:p>
    <w:p w:rsidR="00FF601F"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（4）考试考核的方式方法及管理</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5</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FF601F" w:rsidRPr="00353225" w:rsidRDefault="00FF601F"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4.3实践教学</w:t>
      </w:r>
    </w:p>
    <w:p w:rsidR="00FF601F" w:rsidRPr="00353225"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（1）实践教学体系建设</w:t>
      </w:r>
    </w:p>
    <w:p w:rsidR="00FF601F" w:rsidRPr="00353225"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（2）实验教学与实验室开放情况</w:t>
      </w:r>
    </w:p>
    <w:p w:rsidR="00FF601F"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（3）实习实训、社会实践、毕业设计（论文）的落实及效果</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FF601F" w:rsidRPr="00353225" w:rsidRDefault="00FF601F"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lastRenderedPageBreak/>
        <w:t>4.4第二课堂</w:t>
      </w:r>
    </w:p>
    <w:p w:rsidR="00FF601F" w:rsidRPr="00353225"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（1）第二课堂育人体系建设与保障措施</w:t>
      </w:r>
    </w:p>
    <w:p w:rsidR="00FF601F" w:rsidRPr="00353225" w:rsidRDefault="00FF601F" w:rsidP="00504828">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（2）社团建设与校园文化、科技活动及育人效果</w:t>
      </w:r>
    </w:p>
    <w:p w:rsidR="00FF601F" w:rsidRDefault="00FF601F"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（3）学生国内外交流学习情况</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FF601F" w:rsidRPr="00353225" w:rsidRDefault="00504828" w:rsidP="00353225">
      <w:pPr>
        <w:spacing w:line="360" w:lineRule="auto"/>
        <w:ind w:firstLineChars="171" w:firstLine="481"/>
        <w:jc w:val="left"/>
        <w:rPr>
          <w:rFonts w:ascii="黑体" w:eastAsia="黑体" w:hAnsi="黑体"/>
          <w:b/>
          <w:sz w:val="28"/>
          <w:szCs w:val="28"/>
        </w:rPr>
      </w:pPr>
      <w:r w:rsidRPr="00353225">
        <w:rPr>
          <w:rFonts w:ascii="黑体" w:eastAsia="黑体" w:hAnsi="黑体" w:hint="eastAsia"/>
          <w:b/>
          <w:sz w:val="28"/>
          <w:szCs w:val="28"/>
        </w:rPr>
        <w:t>5.学生发展</w:t>
      </w:r>
    </w:p>
    <w:p w:rsidR="00FF601F" w:rsidRP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5.1招生及生源情况</w:t>
      </w:r>
    </w:p>
    <w:p w:rsidR="00504828" w:rsidRP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（1）学校总体生源状况</w:t>
      </w:r>
    </w:p>
    <w:p w:rsid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（2）各专业生源数量及特征</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3</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504828" w:rsidRP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5.2学生指导与服务</w:t>
      </w:r>
    </w:p>
    <w:p w:rsidR="00504828" w:rsidRP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（1）学生指导与服务的内容及效果</w:t>
      </w:r>
    </w:p>
    <w:p w:rsidR="00504828" w:rsidRP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（2）学生指导与服务的组织与条件保障</w:t>
      </w:r>
    </w:p>
    <w:p w:rsid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（3）学生对指导与服务的评价</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504828" w:rsidRP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5.3学风与学习效果</w:t>
      </w:r>
    </w:p>
    <w:p w:rsidR="00504828" w:rsidRP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（1）学风建设的措施与效果</w:t>
      </w:r>
    </w:p>
    <w:p w:rsidR="00504828" w:rsidRP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（2）学生学业成绩及综合素质表现</w:t>
      </w:r>
    </w:p>
    <w:p w:rsidR="00504828" w:rsidRDefault="00504828" w:rsidP="00504828">
      <w:pPr>
        <w:spacing w:line="360" w:lineRule="auto"/>
        <w:ind w:firstLineChars="171" w:firstLine="479"/>
        <w:jc w:val="left"/>
        <w:rPr>
          <w:rFonts w:ascii="仿宋" w:eastAsia="仿宋" w:hAnsi="仿宋"/>
          <w:color w:val="000000"/>
          <w:sz w:val="28"/>
          <w:szCs w:val="28"/>
        </w:rPr>
      </w:pPr>
      <w:r w:rsidRPr="00504828">
        <w:rPr>
          <w:rFonts w:ascii="仿宋" w:eastAsia="仿宋" w:hAnsi="仿宋" w:hint="eastAsia"/>
          <w:color w:val="000000"/>
          <w:sz w:val="28"/>
          <w:szCs w:val="28"/>
        </w:rPr>
        <w:t>（3）学生对自我学习与成长的满意度</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4</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504828"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5.4就业与发展</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（1）毕业生就业率与职业发展情况</w:t>
      </w:r>
    </w:p>
    <w:p w:rsidR="00504828"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（2）用人单位对毕业生评价</w:t>
      </w:r>
    </w:p>
    <w:p w:rsidR="00260EC1" w:rsidRPr="00260EC1" w:rsidRDefault="00260EC1" w:rsidP="00260EC1">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w:t>
      </w:r>
      <w:r>
        <w:rPr>
          <w:rFonts w:ascii="仿宋" w:eastAsia="仿宋" w:hAnsi="仿宋" w:hint="eastAsia"/>
          <w:color w:val="000000"/>
          <w:sz w:val="28"/>
          <w:szCs w:val="28"/>
        </w:rPr>
        <w:t>3</w:t>
      </w:r>
      <w:r w:rsidRPr="0032115B">
        <w:rPr>
          <w:rFonts w:ascii="仿宋" w:eastAsia="仿宋" w:hAnsi="仿宋" w:hint="eastAsia"/>
          <w:color w:val="000000"/>
          <w:sz w:val="28"/>
          <w:szCs w:val="28"/>
        </w:rPr>
        <w:t>）主要存在问题</w:t>
      </w:r>
      <w:r>
        <w:rPr>
          <w:rFonts w:ascii="仿宋" w:eastAsia="仿宋" w:hAnsi="仿宋" w:hint="eastAsia"/>
          <w:color w:val="000000"/>
          <w:sz w:val="28"/>
          <w:szCs w:val="28"/>
        </w:rPr>
        <w:t>与</w:t>
      </w:r>
      <w:r w:rsidRPr="0032115B">
        <w:rPr>
          <w:rFonts w:ascii="仿宋" w:eastAsia="仿宋" w:hAnsi="仿宋" w:hint="eastAsia"/>
          <w:color w:val="000000"/>
          <w:sz w:val="28"/>
          <w:szCs w:val="28"/>
        </w:rPr>
        <w:t>改进措施</w:t>
      </w:r>
    </w:p>
    <w:p w:rsidR="009D77F3" w:rsidRPr="00353225" w:rsidRDefault="009D77F3" w:rsidP="00353225">
      <w:pPr>
        <w:spacing w:line="360" w:lineRule="auto"/>
        <w:ind w:firstLineChars="171" w:firstLine="481"/>
        <w:jc w:val="left"/>
        <w:rPr>
          <w:rFonts w:ascii="黑体" w:eastAsia="黑体" w:hAnsi="黑体"/>
          <w:b/>
          <w:sz w:val="28"/>
          <w:szCs w:val="28"/>
        </w:rPr>
      </w:pPr>
      <w:r w:rsidRPr="00353225">
        <w:rPr>
          <w:rFonts w:ascii="黑体" w:eastAsia="黑体" w:hAnsi="黑体" w:hint="eastAsia"/>
          <w:b/>
          <w:sz w:val="28"/>
          <w:szCs w:val="28"/>
        </w:rPr>
        <w:t>6.质量保障</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lastRenderedPageBreak/>
        <w:t>6.1教学质量保障体系</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（1）质量标准建设</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（2）学校质量保障模式及体系结构</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（3）质量保障体系的组织、制度建设</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（4）教学质量管理队伍建设</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6.2质量监控</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（1）自我评估及质量监控的内容与方式</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（2）自我评估及质量监控的实施效果</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6.3质量信息及利用</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（1）校内教学基本状态数据库建设情况</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（2）质量信息统计、分析、反馈机制</w:t>
      </w:r>
    </w:p>
    <w:p w:rsidR="00504828"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（3）质量信息公开及年度质量报告</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6.4质量改进</w:t>
      </w:r>
    </w:p>
    <w:p w:rsidR="009D77F3" w:rsidRPr="00353225"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（1）质量改进的途径与方法</w:t>
      </w:r>
    </w:p>
    <w:p w:rsidR="009D77F3" w:rsidRDefault="009D77F3" w:rsidP="00353225">
      <w:pPr>
        <w:spacing w:line="360" w:lineRule="auto"/>
        <w:ind w:firstLineChars="171" w:firstLine="479"/>
        <w:jc w:val="left"/>
        <w:rPr>
          <w:rFonts w:ascii="仿宋" w:eastAsia="仿宋" w:hAnsi="仿宋"/>
          <w:color w:val="000000"/>
          <w:sz w:val="28"/>
          <w:szCs w:val="28"/>
        </w:rPr>
      </w:pPr>
      <w:r w:rsidRPr="00353225">
        <w:rPr>
          <w:rFonts w:ascii="仿宋" w:eastAsia="仿宋" w:hAnsi="仿宋" w:hint="eastAsia"/>
          <w:color w:val="000000"/>
          <w:sz w:val="28"/>
          <w:szCs w:val="28"/>
        </w:rPr>
        <w:t>（2）质量改进的效果与评价</w:t>
      </w:r>
    </w:p>
    <w:p w:rsidR="006C6CE9" w:rsidRPr="0032115B" w:rsidRDefault="006C6CE9" w:rsidP="006C6CE9">
      <w:pPr>
        <w:spacing w:line="360" w:lineRule="auto"/>
        <w:ind w:firstLineChars="150" w:firstLine="420"/>
        <w:jc w:val="left"/>
        <w:rPr>
          <w:rFonts w:ascii="仿宋" w:eastAsia="仿宋" w:hAnsi="仿宋"/>
          <w:color w:val="000000"/>
          <w:sz w:val="28"/>
          <w:szCs w:val="28"/>
        </w:rPr>
      </w:pPr>
      <w:r>
        <w:rPr>
          <w:rFonts w:ascii="仿宋" w:eastAsia="仿宋" w:hAnsi="仿宋" w:hint="eastAsia"/>
          <w:color w:val="000000"/>
          <w:sz w:val="28"/>
          <w:szCs w:val="28"/>
        </w:rPr>
        <w:t>6</w:t>
      </w:r>
      <w:r w:rsidRPr="0032115B">
        <w:rPr>
          <w:rFonts w:ascii="仿宋" w:eastAsia="仿宋" w:hAnsi="仿宋" w:hint="eastAsia"/>
          <w:color w:val="000000"/>
          <w:sz w:val="28"/>
          <w:szCs w:val="28"/>
        </w:rPr>
        <w:t>.5问题分析与改进措施</w:t>
      </w:r>
    </w:p>
    <w:p w:rsidR="006C6CE9" w:rsidRPr="0032115B" w:rsidRDefault="006C6CE9" w:rsidP="006C6CE9">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（1）主要存在问题</w:t>
      </w:r>
    </w:p>
    <w:p w:rsidR="006C6CE9" w:rsidRPr="0032115B" w:rsidRDefault="006C6CE9" w:rsidP="006C6CE9">
      <w:pPr>
        <w:spacing w:line="360" w:lineRule="auto"/>
        <w:ind w:firstLineChars="171" w:firstLine="479"/>
        <w:jc w:val="left"/>
        <w:rPr>
          <w:rFonts w:ascii="仿宋" w:eastAsia="仿宋" w:hAnsi="仿宋"/>
          <w:color w:val="000000"/>
          <w:sz w:val="28"/>
          <w:szCs w:val="28"/>
        </w:rPr>
      </w:pPr>
      <w:r w:rsidRPr="0032115B">
        <w:rPr>
          <w:rFonts w:ascii="仿宋" w:eastAsia="仿宋" w:hAnsi="仿宋" w:hint="eastAsia"/>
          <w:color w:val="000000"/>
          <w:sz w:val="28"/>
          <w:szCs w:val="28"/>
        </w:rPr>
        <w:t>（2）改进措施</w:t>
      </w:r>
    </w:p>
    <w:p w:rsidR="004C2550" w:rsidRPr="00353225" w:rsidRDefault="00353225" w:rsidP="00353225">
      <w:pPr>
        <w:spacing w:line="360" w:lineRule="auto"/>
        <w:ind w:firstLineChars="171" w:firstLine="479"/>
        <w:jc w:val="left"/>
        <w:rPr>
          <w:rFonts w:ascii="黑体" w:eastAsia="黑体" w:hAnsi="黑体"/>
          <w:sz w:val="28"/>
          <w:szCs w:val="28"/>
        </w:rPr>
      </w:pPr>
      <w:r w:rsidRPr="00353225">
        <w:rPr>
          <w:rFonts w:ascii="黑体" w:eastAsia="黑体" w:hAnsi="黑体" w:hint="eastAsia"/>
          <w:sz w:val="28"/>
          <w:szCs w:val="28"/>
        </w:rPr>
        <w:t>7.特色</w:t>
      </w:r>
      <w:r w:rsidR="0081579D">
        <w:rPr>
          <w:rFonts w:ascii="黑体" w:eastAsia="黑体" w:hAnsi="黑体" w:hint="eastAsia"/>
          <w:sz w:val="28"/>
          <w:szCs w:val="28"/>
        </w:rPr>
        <w:t>项目补充</w:t>
      </w:r>
    </w:p>
    <w:sectPr w:rsidR="004C2550" w:rsidRPr="00353225" w:rsidSect="00A24E2E">
      <w:footerReference w:type="default" r:id="rId6"/>
      <w:pgSz w:w="11906" w:h="16838"/>
      <w:pgMar w:top="1440" w:right="1633" w:bottom="1440" w:left="1633"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F2D" w:rsidRDefault="00CC6F2D" w:rsidP="00A76D0E">
      <w:r>
        <w:separator/>
      </w:r>
    </w:p>
  </w:endnote>
  <w:endnote w:type="continuationSeparator" w:id="1">
    <w:p w:rsidR="00CC6F2D" w:rsidRDefault="00CC6F2D" w:rsidP="00A76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0D" w:rsidRDefault="006E2B70">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8240;mso-wrap-style:none;mso-position-horizontal:center;mso-position-horizontal-relative:margin" filled="f" stroked="f">
          <v:textbox style="mso-fit-shape-to-text:t" inset="0,0,0,0">
            <w:txbxContent>
              <w:p w:rsidR="0018090D" w:rsidRDefault="006E2B70">
                <w:pPr>
                  <w:snapToGrid w:val="0"/>
                  <w:rPr>
                    <w:sz w:val="18"/>
                  </w:rPr>
                </w:pPr>
                <w:r>
                  <w:rPr>
                    <w:rFonts w:hint="eastAsia"/>
                    <w:sz w:val="18"/>
                  </w:rPr>
                  <w:fldChar w:fldCharType="begin"/>
                </w:r>
                <w:r w:rsidR="0018090D">
                  <w:rPr>
                    <w:rFonts w:hint="eastAsia"/>
                    <w:sz w:val="18"/>
                  </w:rPr>
                  <w:instrText xml:space="preserve"> PAGE  \* MERGEFORMAT </w:instrText>
                </w:r>
                <w:r>
                  <w:rPr>
                    <w:rFonts w:hint="eastAsia"/>
                    <w:sz w:val="18"/>
                  </w:rPr>
                  <w:fldChar w:fldCharType="separate"/>
                </w:r>
                <w:r w:rsidR="00C730E2" w:rsidRPr="00C730E2">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F2D" w:rsidRDefault="00CC6F2D" w:rsidP="00A76D0E">
      <w:r>
        <w:separator/>
      </w:r>
    </w:p>
  </w:footnote>
  <w:footnote w:type="continuationSeparator" w:id="1">
    <w:p w:rsidR="00CC6F2D" w:rsidRDefault="00CC6F2D" w:rsidP="00A76D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A1C"/>
    <w:rsid w:val="00000745"/>
    <w:rsid w:val="000019DF"/>
    <w:rsid w:val="00015A50"/>
    <w:rsid w:val="00022341"/>
    <w:rsid w:val="00024AE4"/>
    <w:rsid w:val="00033BAE"/>
    <w:rsid w:val="00045B1A"/>
    <w:rsid w:val="0007095A"/>
    <w:rsid w:val="00075705"/>
    <w:rsid w:val="00096F0F"/>
    <w:rsid w:val="000B7B95"/>
    <w:rsid w:val="001047ED"/>
    <w:rsid w:val="00123183"/>
    <w:rsid w:val="0016086C"/>
    <w:rsid w:val="001629D8"/>
    <w:rsid w:val="001646D9"/>
    <w:rsid w:val="00172857"/>
    <w:rsid w:val="0018090D"/>
    <w:rsid w:val="00184515"/>
    <w:rsid w:val="00192CE5"/>
    <w:rsid w:val="001976FB"/>
    <w:rsid w:val="001B7E9F"/>
    <w:rsid w:val="001C7618"/>
    <w:rsid w:val="001D4817"/>
    <w:rsid w:val="00204519"/>
    <w:rsid w:val="00207D52"/>
    <w:rsid w:val="00221051"/>
    <w:rsid w:val="00240DDA"/>
    <w:rsid w:val="002476E5"/>
    <w:rsid w:val="00257C91"/>
    <w:rsid w:val="00260EC1"/>
    <w:rsid w:val="0029289D"/>
    <w:rsid w:val="00297BCD"/>
    <w:rsid w:val="002B4863"/>
    <w:rsid w:val="002D3B76"/>
    <w:rsid w:val="002E6159"/>
    <w:rsid w:val="0032115B"/>
    <w:rsid w:val="0033026F"/>
    <w:rsid w:val="0034099A"/>
    <w:rsid w:val="00350DAA"/>
    <w:rsid w:val="00352D15"/>
    <w:rsid w:val="00353225"/>
    <w:rsid w:val="00364AB2"/>
    <w:rsid w:val="003830D0"/>
    <w:rsid w:val="0038584C"/>
    <w:rsid w:val="00390AED"/>
    <w:rsid w:val="00391497"/>
    <w:rsid w:val="003C2FDB"/>
    <w:rsid w:val="003D1410"/>
    <w:rsid w:val="003D2933"/>
    <w:rsid w:val="003D7B23"/>
    <w:rsid w:val="003E0055"/>
    <w:rsid w:val="003E462A"/>
    <w:rsid w:val="003E4F0E"/>
    <w:rsid w:val="003F1476"/>
    <w:rsid w:val="00420C50"/>
    <w:rsid w:val="00423165"/>
    <w:rsid w:val="0045004D"/>
    <w:rsid w:val="00452E09"/>
    <w:rsid w:val="004538D0"/>
    <w:rsid w:val="00460015"/>
    <w:rsid w:val="00465C30"/>
    <w:rsid w:val="004701A2"/>
    <w:rsid w:val="0047063F"/>
    <w:rsid w:val="00472B9C"/>
    <w:rsid w:val="004C2550"/>
    <w:rsid w:val="004C7F37"/>
    <w:rsid w:val="004D3667"/>
    <w:rsid w:val="004E2577"/>
    <w:rsid w:val="004E7623"/>
    <w:rsid w:val="004F2A84"/>
    <w:rsid w:val="00502593"/>
    <w:rsid w:val="0050424C"/>
    <w:rsid w:val="00504828"/>
    <w:rsid w:val="00513898"/>
    <w:rsid w:val="0053124E"/>
    <w:rsid w:val="00543E51"/>
    <w:rsid w:val="005579A7"/>
    <w:rsid w:val="00561086"/>
    <w:rsid w:val="00565E88"/>
    <w:rsid w:val="00570F4E"/>
    <w:rsid w:val="00574B8D"/>
    <w:rsid w:val="00576FFA"/>
    <w:rsid w:val="00586406"/>
    <w:rsid w:val="005B0737"/>
    <w:rsid w:val="005C0ED8"/>
    <w:rsid w:val="005C699C"/>
    <w:rsid w:val="005E09EA"/>
    <w:rsid w:val="005E1388"/>
    <w:rsid w:val="005E1F5C"/>
    <w:rsid w:val="005E50BB"/>
    <w:rsid w:val="0060496F"/>
    <w:rsid w:val="00614537"/>
    <w:rsid w:val="006258B2"/>
    <w:rsid w:val="0063145A"/>
    <w:rsid w:val="00656975"/>
    <w:rsid w:val="00660C73"/>
    <w:rsid w:val="0068079D"/>
    <w:rsid w:val="00681301"/>
    <w:rsid w:val="006824D1"/>
    <w:rsid w:val="006905F8"/>
    <w:rsid w:val="006937AC"/>
    <w:rsid w:val="006C6CE9"/>
    <w:rsid w:val="006E0E1F"/>
    <w:rsid w:val="006E2B70"/>
    <w:rsid w:val="006E56B3"/>
    <w:rsid w:val="0071235C"/>
    <w:rsid w:val="00725FDA"/>
    <w:rsid w:val="00764214"/>
    <w:rsid w:val="00773463"/>
    <w:rsid w:val="00773C2A"/>
    <w:rsid w:val="00780135"/>
    <w:rsid w:val="00780FD1"/>
    <w:rsid w:val="007C7B73"/>
    <w:rsid w:val="008006A0"/>
    <w:rsid w:val="008009B2"/>
    <w:rsid w:val="0081579D"/>
    <w:rsid w:val="00825B11"/>
    <w:rsid w:val="00836A93"/>
    <w:rsid w:val="00852ACE"/>
    <w:rsid w:val="00880CC8"/>
    <w:rsid w:val="008A710B"/>
    <w:rsid w:val="008B6017"/>
    <w:rsid w:val="008D5ED5"/>
    <w:rsid w:val="0090211B"/>
    <w:rsid w:val="0093412E"/>
    <w:rsid w:val="00943D0C"/>
    <w:rsid w:val="00973F4D"/>
    <w:rsid w:val="0098586C"/>
    <w:rsid w:val="009A5401"/>
    <w:rsid w:val="009B3536"/>
    <w:rsid w:val="009B55D1"/>
    <w:rsid w:val="009D2D1D"/>
    <w:rsid w:val="009D5FC1"/>
    <w:rsid w:val="009D77F3"/>
    <w:rsid w:val="009F2266"/>
    <w:rsid w:val="009F7506"/>
    <w:rsid w:val="00A06AD0"/>
    <w:rsid w:val="00A226B9"/>
    <w:rsid w:val="00A24E2E"/>
    <w:rsid w:val="00A27A7E"/>
    <w:rsid w:val="00A40FCB"/>
    <w:rsid w:val="00A73463"/>
    <w:rsid w:val="00A76D0E"/>
    <w:rsid w:val="00A84A8B"/>
    <w:rsid w:val="00A93009"/>
    <w:rsid w:val="00AA0986"/>
    <w:rsid w:val="00AA28F6"/>
    <w:rsid w:val="00AA36B8"/>
    <w:rsid w:val="00AA5573"/>
    <w:rsid w:val="00AB0B44"/>
    <w:rsid w:val="00AB6894"/>
    <w:rsid w:val="00AC45F0"/>
    <w:rsid w:val="00AD765F"/>
    <w:rsid w:val="00AE3964"/>
    <w:rsid w:val="00AE7A4F"/>
    <w:rsid w:val="00AF41D6"/>
    <w:rsid w:val="00B137D2"/>
    <w:rsid w:val="00B76AC9"/>
    <w:rsid w:val="00B83CF6"/>
    <w:rsid w:val="00BA445A"/>
    <w:rsid w:val="00BA70D2"/>
    <w:rsid w:val="00BC549B"/>
    <w:rsid w:val="00BF1042"/>
    <w:rsid w:val="00C05845"/>
    <w:rsid w:val="00C2569A"/>
    <w:rsid w:val="00C2621D"/>
    <w:rsid w:val="00C31795"/>
    <w:rsid w:val="00C50E67"/>
    <w:rsid w:val="00C532DD"/>
    <w:rsid w:val="00C730E2"/>
    <w:rsid w:val="00C745C3"/>
    <w:rsid w:val="00C95919"/>
    <w:rsid w:val="00CA4852"/>
    <w:rsid w:val="00CC3E5E"/>
    <w:rsid w:val="00CC6F2D"/>
    <w:rsid w:val="00CD37B2"/>
    <w:rsid w:val="00CE5A26"/>
    <w:rsid w:val="00D34C19"/>
    <w:rsid w:val="00D6487A"/>
    <w:rsid w:val="00D67C73"/>
    <w:rsid w:val="00D70FC6"/>
    <w:rsid w:val="00D93F30"/>
    <w:rsid w:val="00D97E69"/>
    <w:rsid w:val="00DA1AF5"/>
    <w:rsid w:val="00DA5D6A"/>
    <w:rsid w:val="00DA7DA5"/>
    <w:rsid w:val="00DB4ED1"/>
    <w:rsid w:val="00DB5E6B"/>
    <w:rsid w:val="00DC0E88"/>
    <w:rsid w:val="00DC7E8C"/>
    <w:rsid w:val="00DF25FA"/>
    <w:rsid w:val="00E42C91"/>
    <w:rsid w:val="00E4364F"/>
    <w:rsid w:val="00E4428B"/>
    <w:rsid w:val="00E76516"/>
    <w:rsid w:val="00E80EAF"/>
    <w:rsid w:val="00E841D7"/>
    <w:rsid w:val="00E86674"/>
    <w:rsid w:val="00E87926"/>
    <w:rsid w:val="00EC5A64"/>
    <w:rsid w:val="00EC7C8D"/>
    <w:rsid w:val="00ED0E27"/>
    <w:rsid w:val="00EE4A1C"/>
    <w:rsid w:val="00EF387D"/>
    <w:rsid w:val="00F249CC"/>
    <w:rsid w:val="00F33A1F"/>
    <w:rsid w:val="00F53430"/>
    <w:rsid w:val="00F536E2"/>
    <w:rsid w:val="00F67FAC"/>
    <w:rsid w:val="00F75A5F"/>
    <w:rsid w:val="00F8300F"/>
    <w:rsid w:val="00F84344"/>
    <w:rsid w:val="00FB12CA"/>
    <w:rsid w:val="00FD0100"/>
    <w:rsid w:val="00FD685A"/>
    <w:rsid w:val="00FF601F"/>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EE4A1C"/>
    <w:pPr>
      <w:tabs>
        <w:tab w:val="center" w:pos="4153"/>
        <w:tab w:val="right" w:pos="8306"/>
      </w:tabs>
      <w:snapToGrid w:val="0"/>
      <w:jc w:val="left"/>
    </w:pPr>
    <w:rPr>
      <w:sz w:val="18"/>
    </w:rPr>
  </w:style>
  <w:style w:type="character" w:customStyle="1" w:styleId="Char">
    <w:name w:val="页脚 Char"/>
    <w:basedOn w:val="a0"/>
    <w:link w:val="a3"/>
    <w:rsid w:val="00EE4A1C"/>
    <w:rPr>
      <w:rFonts w:ascii="Times New Roman" w:eastAsia="宋体" w:hAnsi="Times New Roman" w:cs="Times New Roman"/>
      <w:sz w:val="18"/>
      <w:szCs w:val="20"/>
    </w:rPr>
  </w:style>
  <w:style w:type="paragraph" w:styleId="a4">
    <w:name w:val="Normal (Web)"/>
    <w:basedOn w:val="a"/>
    <w:unhideWhenUsed/>
    <w:rsid w:val="00EE4A1C"/>
    <w:pPr>
      <w:spacing w:before="100" w:beforeAutospacing="1" w:after="100" w:afterAutospacing="1"/>
      <w:jc w:val="left"/>
    </w:pPr>
    <w:rPr>
      <w:kern w:val="0"/>
      <w:sz w:val="24"/>
    </w:rPr>
  </w:style>
  <w:style w:type="paragraph" w:styleId="a5">
    <w:name w:val="header"/>
    <w:basedOn w:val="a"/>
    <w:link w:val="Char0"/>
    <w:uiPriority w:val="99"/>
    <w:semiHidden/>
    <w:unhideWhenUsed/>
    <w:rsid w:val="00C730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730E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6697478">
      <w:bodyDiv w:val="1"/>
      <w:marLeft w:val="0"/>
      <w:marRight w:val="0"/>
      <w:marTop w:val="0"/>
      <w:marBottom w:val="0"/>
      <w:divBdr>
        <w:top w:val="none" w:sz="0" w:space="0" w:color="auto"/>
        <w:left w:val="none" w:sz="0" w:space="0" w:color="auto"/>
        <w:bottom w:val="none" w:sz="0" w:space="0" w:color="auto"/>
        <w:right w:val="none" w:sz="0" w:space="0" w:color="auto"/>
      </w:divBdr>
      <w:divsChild>
        <w:div w:id="554321398">
          <w:marLeft w:val="0"/>
          <w:marRight w:val="0"/>
          <w:marTop w:val="0"/>
          <w:marBottom w:val="0"/>
          <w:divBdr>
            <w:top w:val="none" w:sz="0" w:space="0" w:color="auto"/>
            <w:left w:val="none" w:sz="0" w:space="0" w:color="auto"/>
            <w:bottom w:val="none" w:sz="0" w:space="0" w:color="auto"/>
            <w:right w:val="none" w:sz="0" w:space="0" w:color="auto"/>
          </w:divBdr>
          <w:divsChild>
            <w:div w:id="2085297595">
              <w:marLeft w:val="0"/>
              <w:marRight w:val="0"/>
              <w:marTop w:val="0"/>
              <w:marBottom w:val="0"/>
              <w:divBdr>
                <w:top w:val="none" w:sz="0" w:space="0" w:color="auto"/>
                <w:left w:val="none" w:sz="0" w:space="0" w:color="auto"/>
                <w:bottom w:val="none" w:sz="0" w:space="0" w:color="auto"/>
                <w:right w:val="none" w:sz="0" w:space="0" w:color="auto"/>
              </w:divBdr>
              <w:divsChild>
                <w:div w:id="5133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9402">
      <w:bodyDiv w:val="1"/>
      <w:marLeft w:val="0"/>
      <w:marRight w:val="0"/>
      <w:marTop w:val="100"/>
      <w:marBottom w:val="100"/>
      <w:divBdr>
        <w:top w:val="none" w:sz="0" w:space="0" w:color="auto"/>
        <w:left w:val="none" w:sz="0" w:space="0" w:color="auto"/>
        <w:bottom w:val="none" w:sz="0" w:space="0" w:color="auto"/>
        <w:right w:val="none" w:sz="0" w:space="0" w:color="auto"/>
      </w:divBdr>
      <w:divsChild>
        <w:div w:id="556938246">
          <w:marLeft w:val="0"/>
          <w:marRight w:val="0"/>
          <w:marTop w:val="0"/>
          <w:marBottom w:val="0"/>
          <w:divBdr>
            <w:top w:val="none" w:sz="0" w:space="0" w:color="auto"/>
            <w:left w:val="none" w:sz="0" w:space="0" w:color="auto"/>
            <w:bottom w:val="none" w:sz="0" w:space="0" w:color="auto"/>
            <w:right w:val="none" w:sz="0" w:space="0" w:color="auto"/>
          </w:divBdr>
          <w:divsChild>
            <w:div w:id="13922873">
              <w:marLeft w:val="0"/>
              <w:marRight w:val="0"/>
              <w:marTop w:val="0"/>
              <w:marBottom w:val="0"/>
              <w:divBdr>
                <w:top w:val="none" w:sz="0" w:space="0" w:color="auto"/>
                <w:left w:val="none" w:sz="0" w:space="0" w:color="auto"/>
                <w:bottom w:val="none" w:sz="0" w:space="0" w:color="auto"/>
                <w:right w:val="none" w:sz="0" w:space="0" w:color="auto"/>
              </w:divBdr>
              <w:divsChild>
                <w:div w:id="1462577872">
                  <w:marLeft w:val="0"/>
                  <w:marRight w:val="0"/>
                  <w:marTop w:val="0"/>
                  <w:marBottom w:val="0"/>
                  <w:divBdr>
                    <w:top w:val="none" w:sz="0" w:space="0" w:color="auto"/>
                    <w:left w:val="none" w:sz="0" w:space="0" w:color="auto"/>
                    <w:bottom w:val="none" w:sz="0" w:space="0" w:color="auto"/>
                    <w:right w:val="none" w:sz="0" w:space="0" w:color="auto"/>
                  </w:divBdr>
                  <w:divsChild>
                    <w:div w:id="505172319">
                      <w:marLeft w:val="0"/>
                      <w:marRight w:val="0"/>
                      <w:marTop w:val="150"/>
                      <w:marBottom w:val="0"/>
                      <w:divBdr>
                        <w:top w:val="none" w:sz="0" w:space="0" w:color="auto"/>
                        <w:left w:val="none" w:sz="0" w:space="0" w:color="auto"/>
                        <w:bottom w:val="none" w:sz="0" w:space="0" w:color="auto"/>
                        <w:right w:val="none" w:sz="0" w:space="0" w:color="auto"/>
                      </w:divBdr>
                      <w:divsChild>
                        <w:div w:id="511922186">
                          <w:marLeft w:val="0"/>
                          <w:marRight w:val="0"/>
                          <w:marTop w:val="0"/>
                          <w:marBottom w:val="0"/>
                          <w:divBdr>
                            <w:top w:val="none" w:sz="0" w:space="0" w:color="auto"/>
                            <w:left w:val="none" w:sz="0" w:space="0" w:color="auto"/>
                            <w:bottom w:val="none" w:sz="0" w:space="0" w:color="auto"/>
                            <w:right w:val="none" w:sz="0" w:space="0" w:color="auto"/>
                          </w:divBdr>
                          <w:divsChild>
                            <w:div w:id="382677657">
                              <w:marLeft w:val="0"/>
                              <w:marRight w:val="0"/>
                              <w:marTop w:val="0"/>
                              <w:marBottom w:val="0"/>
                              <w:divBdr>
                                <w:top w:val="none" w:sz="0" w:space="0" w:color="auto"/>
                                <w:left w:val="none" w:sz="0" w:space="0" w:color="auto"/>
                                <w:bottom w:val="none" w:sz="0" w:space="0" w:color="auto"/>
                                <w:right w:val="none" w:sz="0" w:space="0" w:color="auto"/>
                              </w:divBdr>
                              <w:divsChild>
                                <w:div w:id="1613441815">
                                  <w:marLeft w:val="0"/>
                                  <w:marRight w:val="0"/>
                                  <w:marTop w:val="0"/>
                                  <w:marBottom w:val="0"/>
                                  <w:divBdr>
                                    <w:top w:val="none" w:sz="0" w:space="0" w:color="auto"/>
                                    <w:left w:val="none" w:sz="0" w:space="0" w:color="auto"/>
                                    <w:bottom w:val="none" w:sz="0" w:space="0" w:color="auto"/>
                                    <w:right w:val="none" w:sz="0" w:space="0" w:color="auto"/>
                                  </w:divBdr>
                                  <w:divsChild>
                                    <w:div w:id="1833640388">
                                      <w:marLeft w:val="0"/>
                                      <w:marRight w:val="0"/>
                                      <w:marTop w:val="0"/>
                                      <w:marBottom w:val="0"/>
                                      <w:divBdr>
                                        <w:top w:val="none" w:sz="0" w:space="0" w:color="auto"/>
                                        <w:left w:val="none" w:sz="0" w:space="0" w:color="auto"/>
                                        <w:bottom w:val="none" w:sz="0" w:space="0" w:color="auto"/>
                                        <w:right w:val="none" w:sz="0" w:space="0" w:color="auto"/>
                                      </w:divBdr>
                                      <w:divsChild>
                                        <w:div w:id="2045403799">
                                          <w:marLeft w:val="0"/>
                                          <w:marRight w:val="0"/>
                                          <w:marTop w:val="0"/>
                                          <w:marBottom w:val="0"/>
                                          <w:divBdr>
                                            <w:top w:val="none" w:sz="0" w:space="0" w:color="auto"/>
                                            <w:left w:val="none" w:sz="0" w:space="0" w:color="auto"/>
                                            <w:bottom w:val="none" w:sz="0" w:space="0" w:color="auto"/>
                                            <w:right w:val="none" w:sz="0" w:space="0" w:color="auto"/>
                                          </w:divBdr>
                                          <w:divsChild>
                                            <w:div w:id="1311865120">
                                              <w:marLeft w:val="0"/>
                                              <w:marRight w:val="0"/>
                                              <w:marTop w:val="0"/>
                                              <w:marBottom w:val="0"/>
                                              <w:divBdr>
                                                <w:top w:val="none" w:sz="0" w:space="0" w:color="auto"/>
                                                <w:left w:val="none" w:sz="0" w:space="0" w:color="auto"/>
                                                <w:bottom w:val="none" w:sz="0" w:space="0" w:color="auto"/>
                                                <w:right w:val="none" w:sz="0" w:space="0" w:color="auto"/>
                                              </w:divBdr>
                                              <w:divsChild>
                                                <w:div w:id="279576635">
                                                  <w:marLeft w:val="0"/>
                                                  <w:marRight w:val="0"/>
                                                  <w:marTop w:val="0"/>
                                                  <w:marBottom w:val="0"/>
                                                  <w:divBdr>
                                                    <w:top w:val="none" w:sz="0" w:space="0" w:color="auto"/>
                                                    <w:left w:val="none" w:sz="0" w:space="0" w:color="auto"/>
                                                    <w:bottom w:val="none" w:sz="0" w:space="0" w:color="auto"/>
                                                    <w:right w:val="none" w:sz="0" w:space="0" w:color="auto"/>
                                                  </w:divBdr>
                                                  <w:divsChild>
                                                    <w:div w:id="1753550319">
                                                      <w:marLeft w:val="0"/>
                                                      <w:marRight w:val="0"/>
                                                      <w:marTop w:val="0"/>
                                                      <w:marBottom w:val="0"/>
                                                      <w:divBdr>
                                                        <w:top w:val="none" w:sz="0" w:space="0" w:color="auto"/>
                                                        <w:left w:val="none" w:sz="0" w:space="0" w:color="auto"/>
                                                        <w:bottom w:val="none" w:sz="0" w:space="0" w:color="auto"/>
                                                        <w:right w:val="none" w:sz="0" w:space="0" w:color="auto"/>
                                                      </w:divBdr>
                                                      <w:divsChild>
                                                        <w:div w:id="665594212">
                                                          <w:marLeft w:val="0"/>
                                                          <w:marRight w:val="0"/>
                                                          <w:marTop w:val="0"/>
                                                          <w:marBottom w:val="0"/>
                                                          <w:divBdr>
                                                            <w:top w:val="none" w:sz="0" w:space="0" w:color="auto"/>
                                                            <w:left w:val="none" w:sz="0" w:space="0" w:color="auto"/>
                                                            <w:bottom w:val="none" w:sz="0" w:space="0" w:color="auto"/>
                                                            <w:right w:val="none" w:sz="0" w:space="0" w:color="auto"/>
                                                          </w:divBdr>
                                                          <w:divsChild>
                                                            <w:div w:id="870802710">
                                                              <w:marLeft w:val="0"/>
                                                              <w:marRight w:val="0"/>
                                                              <w:marTop w:val="0"/>
                                                              <w:marBottom w:val="0"/>
                                                              <w:divBdr>
                                                                <w:top w:val="none" w:sz="0" w:space="0" w:color="auto"/>
                                                                <w:left w:val="none" w:sz="0" w:space="0" w:color="auto"/>
                                                                <w:bottom w:val="none" w:sz="0" w:space="0" w:color="auto"/>
                                                                <w:right w:val="none" w:sz="0" w:space="0" w:color="auto"/>
                                                              </w:divBdr>
                                                              <w:divsChild>
                                                                <w:div w:id="313610414">
                                                                  <w:marLeft w:val="0"/>
                                                                  <w:marRight w:val="0"/>
                                                                  <w:marTop w:val="0"/>
                                                                  <w:marBottom w:val="0"/>
                                                                  <w:divBdr>
                                                                    <w:top w:val="none" w:sz="0" w:space="0" w:color="auto"/>
                                                                    <w:left w:val="none" w:sz="0" w:space="0" w:color="auto"/>
                                                                    <w:bottom w:val="none" w:sz="0" w:space="0" w:color="auto"/>
                                                                    <w:right w:val="none" w:sz="0" w:space="0" w:color="auto"/>
                                                                  </w:divBdr>
                                                                  <w:divsChild>
                                                                    <w:div w:id="1721512794">
                                                                      <w:marLeft w:val="0"/>
                                                                      <w:marRight w:val="0"/>
                                                                      <w:marTop w:val="0"/>
                                                                      <w:marBottom w:val="0"/>
                                                                      <w:divBdr>
                                                                        <w:top w:val="none" w:sz="0" w:space="0" w:color="auto"/>
                                                                        <w:left w:val="none" w:sz="0" w:space="0" w:color="auto"/>
                                                                        <w:bottom w:val="none" w:sz="0" w:space="0" w:color="auto"/>
                                                                        <w:right w:val="none" w:sz="0" w:space="0" w:color="auto"/>
                                                                      </w:divBdr>
                                                                      <w:divsChild>
                                                                        <w:div w:id="951404762">
                                                                          <w:marLeft w:val="0"/>
                                                                          <w:marRight w:val="0"/>
                                                                          <w:marTop w:val="0"/>
                                                                          <w:marBottom w:val="0"/>
                                                                          <w:divBdr>
                                                                            <w:top w:val="none" w:sz="0" w:space="0" w:color="auto"/>
                                                                            <w:left w:val="none" w:sz="0" w:space="0" w:color="auto"/>
                                                                            <w:bottom w:val="none" w:sz="0" w:space="0" w:color="auto"/>
                                                                            <w:right w:val="none" w:sz="0" w:space="0" w:color="auto"/>
                                                                          </w:divBdr>
                                                                          <w:divsChild>
                                                                            <w:div w:id="9498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2058</Words>
  <Characters>11737</Characters>
  <Application>Microsoft Office Word</Application>
  <DocSecurity>0</DocSecurity>
  <Lines>97</Lines>
  <Paragraphs>27</Paragraphs>
  <ScaleCrop>false</ScaleCrop>
  <Company/>
  <LinksUpToDate>false</LinksUpToDate>
  <CharactersWithSpaces>13768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陈英</cp:lastModifiedBy>
  <cp:revision>2</cp:revision>
  <cp:lastPrinted>2017-03-06T08:47:00Z</cp:lastPrinted>
  <dcterms:created xsi:type="dcterms:W3CDTF">2017-04-13T08:21:00Z</dcterms:created>
  <dcterms:modified xsi:type="dcterms:W3CDTF">2017-04-13T08:21:00Z</dcterms:modified>
</cp:coreProperties>
</file>